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6E05" w14:textId="77777777" w:rsidR="00527C1D" w:rsidRDefault="00B718A8" w:rsidP="00B718A8">
      <w:pPr>
        <w:jc w:val="center"/>
        <w:rPr>
          <w:rStyle w:val="CharChar"/>
          <w:b/>
          <w:sz w:val="24"/>
        </w:rPr>
      </w:pPr>
      <w:r>
        <w:rPr>
          <w:rStyle w:val="CharChar"/>
          <w:b/>
          <w:sz w:val="24"/>
        </w:rPr>
        <w:t xml:space="preserve">University of Colorado </w:t>
      </w:r>
      <w:proofErr w:type="spellStart"/>
      <w:r>
        <w:rPr>
          <w:rStyle w:val="CharChar"/>
          <w:b/>
          <w:sz w:val="24"/>
        </w:rPr>
        <w:t>Colorado</w:t>
      </w:r>
      <w:proofErr w:type="spellEnd"/>
      <w:r>
        <w:rPr>
          <w:rStyle w:val="CharChar"/>
          <w:b/>
          <w:sz w:val="24"/>
        </w:rPr>
        <w:t xml:space="preserve"> Springs</w:t>
      </w:r>
    </w:p>
    <w:p w14:paraId="3DC8A1DD" w14:textId="77777777" w:rsidR="00B718A8" w:rsidRDefault="00B718A8" w:rsidP="00B718A8">
      <w:pPr>
        <w:jc w:val="center"/>
        <w:rPr>
          <w:rStyle w:val="CharChar"/>
          <w:b/>
          <w:sz w:val="24"/>
        </w:rPr>
      </w:pPr>
      <w:r>
        <w:rPr>
          <w:rStyle w:val="CharChar"/>
          <w:b/>
          <w:sz w:val="24"/>
        </w:rPr>
        <w:t>IBC BIOSAFETY APPLICATION FORM</w:t>
      </w:r>
    </w:p>
    <w:p w14:paraId="54F67247" w14:textId="77777777" w:rsidR="00FB7A7A" w:rsidRDefault="00FB7A7A" w:rsidP="00B718A8">
      <w:pPr>
        <w:jc w:val="center"/>
        <w:rPr>
          <w:rStyle w:val="CharChar"/>
          <w:b/>
          <w:sz w:val="24"/>
        </w:rPr>
      </w:pPr>
      <w:r>
        <w:rPr>
          <w:rStyle w:val="CharChar"/>
          <w:b/>
          <w:sz w:val="24"/>
        </w:rPr>
        <w:t xml:space="preserve">Attachment II – Section A </w:t>
      </w:r>
      <w:r>
        <w:rPr>
          <w:rFonts w:cs="Arial"/>
          <w:b/>
          <w:sz w:val="28"/>
          <w:szCs w:val="28"/>
        </w:rPr>
        <w:t>Recombinant or Synthetic Nucleic Acid Molecules (</w:t>
      </w:r>
      <w:proofErr w:type="spellStart"/>
      <w:r>
        <w:rPr>
          <w:rFonts w:cs="Arial"/>
          <w:b/>
          <w:sz w:val="28"/>
          <w:szCs w:val="28"/>
        </w:rPr>
        <w:t>rsNA</w:t>
      </w:r>
      <w:proofErr w:type="spellEnd"/>
      <w:r>
        <w:rPr>
          <w:rFonts w:cs="Arial"/>
          <w:b/>
          <w:sz w:val="28"/>
          <w:szCs w:val="28"/>
        </w:rPr>
        <w:t>)</w:t>
      </w:r>
    </w:p>
    <w:p w14:paraId="0D8AE337" w14:textId="77777777" w:rsidR="00B718A8" w:rsidRDefault="00B718A8">
      <w:pPr>
        <w:rPr>
          <w:rStyle w:val="CharChar"/>
          <w:b/>
          <w:sz w:val="24"/>
        </w:rPr>
      </w:pPr>
    </w:p>
    <w:p w14:paraId="243B6B28" w14:textId="77777777" w:rsidR="00BF344C" w:rsidRDefault="00086C66" w:rsidP="00BF344C">
      <w:pPr>
        <w:tabs>
          <w:tab w:val="left" w:pos="5220"/>
          <w:tab w:val="left" w:pos="5400"/>
          <w:tab w:val="left" w:pos="7920"/>
          <w:tab w:val="left" w:pos="9000"/>
        </w:tabs>
        <w:rPr>
          <w:b/>
          <w:sz w:val="22"/>
        </w:rPr>
      </w:pPr>
      <w:bookmarkStart w:id="0" w:name="OLE_LINK3"/>
      <w:r>
        <w:rPr>
          <w:b/>
          <w:sz w:val="22"/>
        </w:rPr>
        <w:t xml:space="preserve">Biosafety Application# </w:t>
      </w:r>
      <w:r w:rsidR="00BF344C" w:rsidRPr="00BF344C">
        <w:rPr>
          <w:b/>
          <w:u w:val="single"/>
        </w:rPr>
        <w:object w:dxaOrig="1440" w:dyaOrig="1440" w14:anchorId="1402BB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2pt;height:18pt" o:ole="">
            <v:imagedata r:id="rId11" o:title=""/>
          </v:shape>
          <w:control r:id="rId12" w:name="TextBox96" w:shapeid="_x0000_i1033"/>
        </w:object>
      </w:r>
      <w:r w:rsidR="00BF344C">
        <w:rPr>
          <w:b/>
          <w:sz w:val="22"/>
          <w:u w:val="single"/>
        </w:rPr>
        <w:t xml:space="preserve"> </w:t>
      </w:r>
      <w:r>
        <w:rPr>
          <w:b/>
          <w:sz w:val="22"/>
        </w:rPr>
        <w:t>(Office Use Only)</w:t>
      </w:r>
      <w:r w:rsidR="00BF344C">
        <w:rPr>
          <w:b/>
          <w:sz w:val="22"/>
        </w:rPr>
        <w:t xml:space="preserve">                 </w:t>
      </w:r>
    </w:p>
    <w:p w14:paraId="168A9D86" w14:textId="77777777" w:rsidR="00BF344C" w:rsidRDefault="00BF344C" w:rsidP="00BF344C">
      <w:pPr>
        <w:tabs>
          <w:tab w:val="left" w:pos="5220"/>
          <w:tab w:val="left" w:pos="5310"/>
          <w:tab w:val="left" w:pos="7920"/>
          <w:tab w:val="left" w:pos="9000"/>
        </w:tabs>
        <w:rPr>
          <w:sz w:val="22"/>
        </w:rPr>
      </w:pPr>
      <w:r>
        <w:rPr>
          <w:b/>
          <w:sz w:val="22"/>
        </w:rPr>
        <w:t xml:space="preserve">Renewal </w:t>
      </w:r>
      <w:proofErr w:type="gramStart"/>
      <w:r>
        <w:rPr>
          <w:b/>
          <w:sz w:val="22"/>
        </w:rPr>
        <w:t>for  Application</w:t>
      </w:r>
      <w:proofErr w:type="gramEnd"/>
      <w:r>
        <w:rPr>
          <w:b/>
          <w:sz w:val="22"/>
        </w:rPr>
        <w:t xml:space="preserve"> #</w:t>
      </w:r>
      <w:r>
        <w:rPr>
          <w:u w:val="single"/>
        </w:rPr>
        <w:object w:dxaOrig="1440" w:dyaOrig="1440" w14:anchorId="47E06B54">
          <v:shape id="_x0000_i1035" type="#_x0000_t75" style="width:117pt;height:18pt" o:ole="">
            <v:imagedata r:id="rId13" o:title=""/>
          </v:shape>
          <w:control r:id="rId14" w:name="TextBox1" w:shapeid="_x0000_i1035"/>
        </w:object>
      </w:r>
      <w:r>
        <w:rPr>
          <w:sz w:val="22"/>
          <w:u w:val="single"/>
        </w:rPr>
        <w:tab/>
      </w:r>
      <w:r>
        <w:rPr>
          <w:sz w:val="22"/>
        </w:rPr>
        <w:t xml:space="preserve"> (Office Use Only)</w:t>
      </w:r>
      <w:r>
        <w:rPr>
          <w:sz w:val="22"/>
        </w:rPr>
        <w:tab/>
      </w:r>
      <w:r>
        <w:rPr>
          <w:sz w:val="22"/>
        </w:rPr>
        <w:tab/>
      </w:r>
    </w:p>
    <w:p w14:paraId="5EC9D5CD" w14:textId="77777777" w:rsidR="003E358D" w:rsidRDefault="003E358D">
      <w:pPr>
        <w:tabs>
          <w:tab w:val="left" w:pos="5400"/>
          <w:tab w:val="left" w:pos="7920"/>
        </w:tabs>
        <w:rPr>
          <w:sz w:val="22"/>
        </w:rPr>
      </w:pPr>
    </w:p>
    <w:p w14:paraId="001BF530" w14:textId="77777777" w:rsidR="00527C1D" w:rsidRDefault="00527C1D">
      <w:pPr>
        <w:tabs>
          <w:tab w:val="left" w:pos="5400"/>
          <w:tab w:val="left" w:pos="7920"/>
        </w:tabs>
      </w:pPr>
      <w:r>
        <w:rPr>
          <w:b/>
          <w:sz w:val="22"/>
        </w:rPr>
        <w:t>Administrative Information</w:t>
      </w:r>
      <w:r>
        <w:rPr>
          <w:b/>
          <w:sz w:val="22"/>
        </w:rPr>
        <w:tab/>
      </w:r>
    </w:p>
    <w:bookmarkEnd w:id="0"/>
    <w:p w14:paraId="4B99F280" w14:textId="77777777" w:rsidR="00527C1D" w:rsidRDefault="00527C1D">
      <w:pPr>
        <w:tabs>
          <w:tab w:val="left" w:pos="5130"/>
          <w:tab w:val="left" w:pos="5220"/>
          <w:tab w:val="left" w:pos="7560"/>
          <w:tab w:val="left" w:pos="7650"/>
          <w:tab w:val="left" w:pos="10170"/>
        </w:tabs>
      </w:pPr>
    </w:p>
    <w:p w14:paraId="6BF8FDF4" w14:textId="77777777" w:rsidR="00527C1D" w:rsidRDefault="00527C1D">
      <w:pPr>
        <w:tabs>
          <w:tab w:val="left" w:pos="5130"/>
          <w:tab w:val="left" w:pos="5220"/>
          <w:tab w:val="left" w:pos="7560"/>
          <w:tab w:val="left" w:pos="7650"/>
          <w:tab w:val="left" w:pos="10170"/>
        </w:tabs>
        <w:spacing w:line="360" w:lineRule="auto"/>
      </w:pPr>
      <w:r>
        <w:t xml:space="preserve">Principal Investigator: </w:t>
      </w:r>
      <w:r w:rsidR="007E6BCF">
        <w:rPr>
          <w:u w:val="single"/>
        </w:rPr>
        <w:object w:dxaOrig="1440" w:dyaOrig="1440" w14:anchorId="07824E16">
          <v:shape id="_x0000_i1037" type="#_x0000_t75" style="width:157.5pt;height:18pt" o:ole="">
            <v:imagedata r:id="rId15" o:title=""/>
          </v:shape>
          <w:control r:id="rId16" w:name="TextBox2" w:shapeid="_x0000_i1037"/>
        </w:object>
      </w:r>
      <w:r>
        <w:tab/>
      </w:r>
    </w:p>
    <w:p w14:paraId="4A335F9E" w14:textId="77777777" w:rsidR="00527C1D" w:rsidRDefault="00527C1D">
      <w:pPr>
        <w:tabs>
          <w:tab w:val="left" w:pos="5220"/>
          <w:tab w:val="left" w:pos="5310"/>
          <w:tab w:val="left" w:pos="7740"/>
          <w:tab w:val="left" w:pos="7830"/>
          <w:tab w:val="left" w:pos="10170"/>
        </w:tabs>
        <w:spacing w:line="360" w:lineRule="auto"/>
      </w:pPr>
      <w:r>
        <w:t>Email Address:</w:t>
      </w:r>
      <w:r w:rsidR="007E6BCF">
        <w:rPr>
          <w:u w:val="single"/>
        </w:rPr>
        <w:object w:dxaOrig="1440" w:dyaOrig="1440" w14:anchorId="2CFA49EE">
          <v:shape id="_x0000_i1046" type="#_x0000_t75" style="width:187.5pt;height:18pt" o:ole="">
            <v:imagedata r:id="rId17" o:title=""/>
          </v:shape>
          <w:control r:id="rId18" w:name="TextBox4" w:shapeid="_x0000_i1046"/>
        </w:object>
      </w:r>
      <w:r>
        <w:rPr>
          <w:u w:val="single"/>
        </w:rPr>
        <w:tab/>
      </w:r>
      <w:r>
        <w:t xml:space="preserve"> </w:t>
      </w:r>
      <w:r>
        <w:tab/>
      </w:r>
    </w:p>
    <w:p w14:paraId="2FE8127B" w14:textId="77777777" w:rsidR="001134E1" w:rsidRDefault="001134E1">
      <w:pPr>
        <w:spacing w:line="200" w:lineRule="atLeast"/>
        <w:jc w:val="center"/>
        <w:rPr>
          <w:rFonts w:cs="Arial"/>
          <w:b/>
          <w:sz w:val="28"/>
          <w:szCs w:val="28"/>
        </w:rPr>
      </w:pPr>
    </w:p>
    <w:p w14:paraId="7519C99A" w14:textId="77777777" w:rsidR="00527C1D" w:rsidRDefault="00527C1D">
      <w:pPr>
        <w:spacing w:line="200" w:lineRule="atLeast"/>
        <w:rPr>
          <w:rFonts w:ascii="Arial Narrow" w:hAnsi="Arial Narrow" w:cs="Microsoft Sans Serif"/>
        </w:rPr>
      </w:pPr>
      <w:r>
        <w:rPr>
          <w:rFonts w:cs="Arial"/>
        </w:rPr>
        <w:t xml:space="preserve">The NIH requires that the IBC review the following information as a pre-requisite of approval of any recombinant </w:t>
      </w:r>
      <w:r w:rsidR="00BD55CD">
        <w:rPr>
          <w:rFonts w:cs="Arial"/>
        </w:rPr>
        <w:t>or synthetic nucleic acid molecule</w:t>
      </w:r>
      <w:r>
        <w:rPr>
          <w:rFonts w:cs="Arial"/>
        </w:rPr>
        <w:t xml:space="preserve"> experiment.  Review the following example of a C. elegans experiment and include the appropriate information of your experiment in your application form:</w:t>
      </w:r>
    </w:p>
    <w:p w14:paraId="79581FBD" w14:textId="77777777" w:rsidR="00420344" w:rsidRDefault="00420344">
      <w:pPr>
        <w:rPr>
          <w:rFonts w:cs="Arial"/>
          <w:b/>
          <w:u w:val="single"/>
        </w:rPr>
      </w:pPr>
    </w:p>
    <w:p w14:paraId="44C68D2C" w14:textId="77777777" w:rsidR="00527C1D" w:rsidRDefault="00527C1D">
      <w:pPr>
        <w:rPr>
          <w:rFonts w:cs="Arial"/>
          <w:b/>
        </w:rPr>
      </w:pPr>
      <w:r>
        <w:rPr>
          <w:rFonts w:cs="Arial"/>
          <w:b/>
          <w:u w:val="single"/>
        </w:rPr>
        <w:t>EXAMPLE</w:t>
      </w:r>
      <w:r>
        <w:rPr>
          <w:rFonts w:cs="Arial"/>
          <w:b/>
        </w:rPr>
        <w:t>:</w:t>
      </w:r>
    </w:p>
    <w:p w14:paraId="1022A009" w14:textId="77777777" w:rsidR="00527C1D" w:rsidRDefault="00527C1D">
      <w:pPr>
        <w:rPr>
          <w:rFonts w:cs="Arial"/>
          <w:b/>
        </w:rPr>
      </w:pPr>
      <w:r>
        <w:rPr>
          <w:rFonts w:cs="Arial"/>
          <w:b/>
        </w:rPr>
        <w:t xml:space="preserve">Agent Characteristics: </w:t>
      </w:r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  <w:i/>
        </w:rPr>
        <w:t>non pathogenic</w:t>
      </w:r>
      <w:proofErr w:type="spellEnd"/>
      <w:proofErr w:type="gramEnd"/>
      <w:r>
        <w:rPr>
          <w:rFonts w:cs="Arial"/>
          <w:i/>
        </w:rPr>
        <w:t xml:space="preserve"> vectors are used</w:t>
      </w:r>
    </w:p>
    <w:p w14:paraId="1B6244F3" w14:textId="77777777" w:rsidR="00527C1D" w:rsidRDefault="00527C1D">
      <w:pPr>
        <w:rPr>
          <w:rFonts w:cs="Arial"/>
          <w:b/>
        </w:rPr>
      </w:pPr>
      <w:r>
        <w:rPr>
          <w:rFonts w:cs="Arial"/>
          <w:b/>
        </w:rPr>
        <w:t xml:space="preserve">Routes of Exposure: </w:t>
      </w:r>
      <w:proofErr w:type="spellStart"/>
      <w:r>
        <w:rPr>
          <w:rFonts w:cs="Arial"/>
          <w:i/>
        </w:rPr>
        <w:t>non pathogenic</w:t>
      </w:r>
      <w:proofErr w:type="spellEnd"/>
      <w:r>
        <w:rPr>
          <w:rFonts w:cs="Arial"/>
          <w:i/>
        </w:rPr>
        <w:t xml:space="preserve"> to humans</w:t>
      </w:r>
    </w:p>
    <w:p w14:paraId="23FBE34A" w14:textId="77777777" w:rsidR="00527C1D" w:rsidRDefault="00527C1D">
      <w:pPr>
        <w:rPr>
          <w:rFonts w:cs="Arial"/>
        </w:rPr>
      </w:pPr>
      <w:r>
        <w:rPr>
          <w:rFonts w:cs="Arial"/>
          <w:b/>
        </w:rPr>
        <w:t>Host</w:t>
      </w:r>
      <w:r>
        <w:rPr>
          <w:rFonts w:cs="Arial"/>
        </w:rPr>
        <w:t xml:space="preserve">: </w:t>
      </w:r>
      <w:r>
        <w:rPr>
          <w:rFonts w:cs="Arial"/>
          <w:i/>
        </w:rPr>
        <w:t>Caenorhabditis elegans, E-coli</w:t>
      </w:r>
    </w:p>
    <w:p w14:paraId="114B4C87" w14:textId="77777777" w:rsidR="00527C1D" w:rsidRDefault="00527C1D">
      <w:pPr>
        <w:rPr>
          <w:rFonts w:cs="Arial"/>
          <w:i/>
        </w:rPr>
      </w:pPr>
      <w:r>
        <w:rPr>
          <w:rFonts w:cs="Arial"/>
          <w:b/>
        </w:rPr>
        <w:t>Vector</w:t>
      </w:r>
      <w:r>
        <w:rPr>
          <w:rFonts w:cs="Arial"/>
        </w:rPr>
        <w:t xml:space="preserve">: </w:t>
      </w:r>
      <w:r>
        <w:rPr>
          <w:rFonts w:cs="Arial"/>
          <w:i/>
        </w:rPr>
        <w:t>pUC19</w:t>
      </w:r>
    </w:p>
    <w:p w14:paraId="10C384D4" w14:textId="77777777" w:rsidR="00527C1D" w:rsidRDefault="00527C1D">
      <w:pPr>
        <w:rPr>
          <w:rFonts w:cs="Arial"/>
        </w:rPr>
      </w:pPr>
      <w:r>
        <w:rPr>
          <w:rFonts w:cs="Arial"/>
          <w:b/>
        </w:rPr>
        <w:t>Nature of inserted sequences</w:t>
      </w:r>
      <w:r>
        <w:rPr>
          <w:rFonts w:cs="Arial"/>
        </w:rPr>
        <w:t xml:space="preserve">: marker, </w:t>
      </w:r>
      <w:proofErr w:type="spellStart"/>
      <w:r>
        <w:rPr>
          <w:rFonts w:cs="Arial"/>
        </w:rPr>
        <w:t>gfp</w:t>
      </w:r>
      <w:proofErr w:type="spellEnd"/>
      <w:r>
        <w:rPr>
          <w:rFonts w:cs="Arial"/>
        </w:rPr>
        <w:t xml:space="preserve"> cDNA, antibiotic resistance, ampicillin and kanamycin</w:t>
      </w:r>
    </w:p>
    <w:p w14:paraId="37CB6BD1" w14:textId="77777777" w:rsidR="00527C1D" w:rsidRDefault="00527C1D">
      <w:pPr>
        <w:outlineLvl w:val="0"/>
        <w:rPr>
          <w:rFonts w:cs="Arial"/>
          <w:i/>
        </w:rPr>
      </w:pPr>
      <w:r>
        <w:rPr>
          <w:rFonts w:cs="Arial"/>
          <w:b/>
        </w:rPr>
        <w:t>Source of inserted sequences</w:t>
      </w:r>
      <w:r>
        <w:rPr>
          <w:rFonts w:cs="Arial"/>
        </w:rPr>
        <w:t xml:space="preserve">: </w:t>
      </w:r>
      <w:r>
        <w:rPr>
          <w:rFonts w:cs="Arial"/>
          <w:i/>
        </w:rPr>
        <w:t>bacterial</w:t>
      </w:r>
    </w:p>
    <w:p w14:paraId="11F4109D" w14:textId="77777777" w:rsidR="00527C1D" w:rsidRDefault="00527C1D">
      <w:pPr>
        <w:outlineLvl w:val="0"/>
        <w:rPr>
          <w:rFonts w:cs="Arial"/>
        </w:rPr>
      </w:pPr>
      <w:r>
        <w:rPr>
          <w:rFonts w:cs="Arial"/>
          <w:b/>
        </w:rPr>
        <w:t xml:space="preserve">Types of manipulation: </w:t>
      </w:r>
      <w:r>
        <w:rPr>
          <w:rFonts w:cs="Arial"/>
          <w:i/>
        </w:rPr>
        <w:t xml:space="preserve">standard tissue culture, growth of worms occur using E-coli agar gel plates </w:t>
      </w:r>
    </w:p>
    <w:p w14:paraId="5B2E08C9" w14:textId="77777777" w:rsidR="00527C1D" w:rsidRDefault="00527C1D">
      <w:pPr>
        <w:outlineLvl w:val="0"/>
        <w:rPr>
          <w:rFonts w:cs="Arial"/>
        </w:rPr>
      </w:pPr>
      <w:r>
        <w:rPr>
          <w:rFonts w:cs="Arial"/>
          <w:b/>
        </w:rPr>
        <w:t>Attempt to express foreign gene:</w:t>
      </w:r>
      <w:r>
        <w:rPr>
          <w:rFonts w:cs="Arial"/>
        </w:rPr>
        <w:t xml:space="preserve">  </w:t>
      </w:r>
      <w:r>
        <w:rPr>
          <w:rFonts w:cs="Arial"/>
          <w:i/>
        </w:rPr>
        <w:t xml:space="preserve">yes, </w:t>
      </w:r>
      <w:proofErr w:type="spellStart"/>
      <w:r>
        <w:rPr>
          <w:rFonts w:cs="Arial"/>
          <w:i/>
        </w:rPr>
        <w:t>AmpR</w:t>
      </w:r>
      <w:proofErr w:type="spellEnd"/>
      <w:r>
        <w:rPr>
          <w:rFonts w:cs="Arial"/>
          <w:i/>
        </w:rPr>
        <w:t xml:space="preserve">, </w:t>
      </w:r>
      <w:proofErr w:type="spellStart"/>
      <w:r>
        <w:rPr>
          <w:rFonts w:cs="Arial"/>
          <w:i/>
        </w:rPr>
        <w:t>KanR</w:t>
      </w:r>
      <w:proofErr w:type="spellEnd"/>
      <w:r>
        <w:rPr>
          <w:rFonts w:cs="Arial"/>
          <w:i/>
        </w:rPr>
        <w:t xml:space="preserve">, bacterial resistance, </w:t>
      </w:r>
      <w:proofErr w:type="spellStart"/>
      <w:r>
        <w:rPr>
          <w:rFonts w:cs="Arial"/>
          <w:i/>
        </w:rPr>
        <w:t>gfp</w:t>
      </w:r>
      <w:proofErr w:type="spellEnd"/>
      <w:r>
        <w:rPr>
          <w:rFonts w:cs="Arial"/>
        </w:rPr>
        <w:t xml:space="preserve">  </w:t>
      </w:r>
    </w:p>
    <w:p w14:paraId="1013F83D" w14:textId="77777777" w:rsidR="00527C1D" w:rsidRDefault="00527C1D">
      <w:pPr>
        <w:outlineLvl w:val="0"/>
        <w:rPr>
          <w:rFonts w:cs="Arial"/>
          <w:b/>
        </w:rPr>
      </w:pPr>
      <w:r>
        <w:rPr>
          <w:rFonts w:cs="Arial"/>
          <w:b/>
        </w:rPr>
        <w:t xml:space="preserve">Protein produced: </w:t>
      </w:r>
      <w:r>
        <w:rPr>
          <w:rFonts w:cs="Arial"/>
          <w:i/>
        </w:rPr>
        <w:t>Green Florescent Protein</w:t>
      </w:r>
      <w:r>
        <w:rPr>
          <w:rFonts w:cs="Arial"/>
          <w:b/>
        </w:rPr>
        <w:t xml:space="preserve"> </w:t>
      </w:r>
    </w:p>
    <w:p w14:paraId="6927013E" w14:textId="77777777" w:rsidR="00527C1D" w:rsidRDefault="00527C1D">
      <w:pPr>
        <w:outlineLvl w:val="0"/>
        <w:rPr>
          <w:rFonts w:cs="Arial"/>
        </w:rPr>
      </w:pPr>
      <w:r>
        <w:rPr>
          <w:rFonts w:cs="Arial"/>
          <w:b/>
        </w:rPr>
        <w:t xml:space="preserve">Containment: </w:t>
      </w:r>
      <w:r>
        <w:rPr>
          <w:rFonts w:cs="Arial"/>
          <w:i/>
        </w:rPr>
        <w:t>BSL1</w:t>
      </w:r>
    </w:p>
    <w:p w14:paraId="1867937F" w14:textId="77777777" w:rsidR="00527C1D" w:rsidRDefault="00527C1D">
      <w:pPr>
        <w:widowControl w:val="0"/>
        <w:tabs>
          <w:tab w:val="left" w:pos="720"/>
        </w:tabs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</w:rPr>
        <w:t xml:space="preserve">Section of Guidelines:  </w:t>
      </w:r>
      <w:r>
        <w:rPr>
          <w:rFonts w:cs="Arial"/>
          <w:i/>
        </w:rPr>
        <w:t xml:space="preserve">(Section III-D-4-a): </w:t>
      </w:r>
      <w:bookmarkStart w:id="1" w:name="_Section_III-D-4._Experiments"/>
      <w:bookmarkStart w:id="2" w:name="_Toc7261570"/>
      <w:bookmarkStart w:id="3" w:name="_Toc7257765"/>
      <w:bookmarkStart w:id="4" w:name="_Toc7244889"/>
      <w:bookmarkStart w:id="5" w:name="_Toc3030517"/>
      <w:bookmarkStart w:id="6" w:name="_Toc3029297"/>
      <w:bookmarkStart w:id="7" w:name="_Toc3024427"/>
      <w:bookmarkStart w:id="8" w:name="_Toc3024059"/>
      <w:bookmarkStart w:id="9" w:name="_Toc3023645"/>
      <w:bookmarkStart w:id="10" w:name="_Toc3023460"/>
      <w:bookmarkStart w:id="11" w:name="_Toc3023125"/>
      <w:bookmarkEnd w:id="1"/>
      <w:r>
        <w:rPr>
          <w:rFonts w:cs="Arial"/>
          <w:i/>
        </w:rPr>
        <w:t>Experiments Involving Whole Animals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8923F29" w14:textId="77777777" w:rsidR="00420344" w:rsidRDefault="00420344" w:rsidP="00420344">
      <w:pPr>
        <w:spacing w:line="200" w:lineRule="atLeast"/>
        <w:rPr>
          <w:rFonts w:ascii="Arial Narrow" w:hAnsi="Arial Narrow" w:cs="Microsoft Sans Serif"/>
          <w:szCs w:val="24"/>
        </w:rPr>
      </w:pPr>
      <w:r>
        <w:rPr>
          <w:rFonts w:ascii="Arial Narrow" w:hAnsi="Arial Narrow" w:cs="Microsoft Sans Serif"/>
          <w:szCs w:val="24"/>
        </w:rPr>
        <w:t>::::::::::::::::::::::::::::::::::::::::::::::::::::::::::::::::::::::::::::::::::::::::::::::::::::::::::::::::::::::::::::::::::::::::::::::::::::::::::</w:t>
      </w:r>
    </w:p>
    <w:p w14:paraId="7D8DE16E" w14:textId="77777777" w:rsidR="00527C1D" w:rsidRDefault="00527C1D">
      <w:pPr>
        <w:widowControl w:val="0"/>
        <w:tabs>
          <w:tab w:val="left" w:pos="720"/>
        </w:tabs>
        <w:adjustRightInd w:val="0"/>
        <w:rPr>
          <w:rFonts w:cs="Arial"/>
          <w:b/>
          <w:sz w:val="22"/>
          <w:szCs w:val="22"/>
        </w:rPr>
      </w:pPr>
    </w:p>
    <w:p w14:paraId="470E3B7C" w14:textId="77777777" w:rsidR="00527C1D" w:rsidRDefault="00527C1D">
      <w:pPr>
        <w:rPr>
          <w:rFonts w:cs="Arial"/>
          <w:b/>
        </w:rPr>
      </w:pPr>
      <w:r>
        <w:rPr>
          <w:rFonts w:cs="Arial"/>
          <w:b/>
        </w:rPr>
        <w:t xml:space="preserve">Agent Characteristics: </w:t>
      </w:r>
      <w:r>
        <w:rPr>
          <w:rFonts w:cs="Arial"/>
        </w:rPr>
        <w:t xml:space="preserve"> </w:t>
      </w:r>
      <w:r w:rsidR="007F0A21" w:rsidRPr="006468E9">
        <w:rPr>
          <w:rFonts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7F0A21" w:rsidRPr="006468E9">
        <w:rPr>
          <w:rFonts w:cs="Arial"/>
          <w:u w:val="single"/>
        </w:rPr>
        <w:instrText xml:space="preserve"> FORMTEXT </w:instrText>
      </w:r>
      <w:r w:rsidR="007F0A21" w:rsidRPr="006468E9">
        <w:rPr>
          <w:rFonts w:cs="Arial"/>
          <w:u w:val="single"/>
        </w:rPr>
      </w:r>
      <w:r w:rsidR="007F0A21" w:rsidRPr="006468E9">
        <w:rPr>
          <w:rFonts w:cs="Arial"/>
          <w:u w:val="single"/>
        </w:rPr>
        <w:fldChar w:fldCharType="separate"/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u w:val="single"/>
        </w:rPr>
        <w:fldChar w:fldCharType="end"/>
      </w:r>
      <w:bookmarkEnd w:id="12"/>
    </w:p>
    <w:p w14:paraId="080CEE13" w14:textId="77777777" w:rsidR="00527C1D" w:rsidRDefault="00527C1D">
      <w:pPr>
        <w:rPr>
          <w:rFonts w:cs="Arial"/>
          <w:b/>
        </w:rPr>
      </w:pPr>
      <w:r>
        <w:rPr>
          <w:rFonts w:cs="Arial"/>
          <w:b/>
        </w:rPr>
        <w:t>Routes of Exposure</w:t>
      </w:r>
      <w:r w:rsidR="007F0A21">
        <w:rPr>
          <w:rFonts w:cs="Arial"/>
          <w:b/>
        </w:rPr>
        <w:t xml:space="preserve">: </w:t>
      </w:r>
      <w:r w:rsidR="007F0A21" w:rsidRPr="006468E9">
        <w:rPr>
          <w:rFonts w:cs="Arial"/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7F0A21" w:rsidRPr="006468E9">
        <w:rPr>
          <w:rFonts w:cs="Arial"/>
          <w:b/>
          <w:u w:val="single"/>
        </w:rPr>
        <w:instrText xml:space="preserve"> FORMTEXT </w:instrText>
      </w:r>
      <w:r w:rsidR="007F0A21" w:rsidRPr="006468E9">
        <w:rPr>
          <w:rFonts w:cs="Arial"/>
          <w:b/>
          <w:u w:val="single"/>
        </w:rPr>
      </w:r>
      <w:r w:rsidR="007F0A21" w:rsidRPr="006468E9">
        <w:rPr>
          <w:rFonts w:cs="Arial"/>
          <w:b/>
          <w:u w:val="single"/>
        </w:rPr>
        <w:fldChar w:fldCharType="separate"/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u w:val="single"/>
        </w:rPr>
        <w:fldChar w:fldCharType="end"/>
      </w:r>
      <w:bookmarkEnd w:id="13"/>
    </w:p>
    <w:p w14:paraId="73160333" w14:textId="77777777" w:rsidR="00527C1D" w:rsidRDefault="00527C1D">
      <w:pPr>
        <w:rPr>
          <w:rFonts w:cs="Arial"/>
        </w:rPr>
      </w:pPr>
      <w:proofErr w:type="gramStart"/>
      <w:r>
        <w:rPr>
          <w:rFonts w:cs="Arial"/>
          <w:b/>
        </w:rPr>
        <w:t>Host</w:t>
      </w:r>
      <w:r w:rsidR="007F0A21">
        <w:rPr>
          <w:rFonts w:cs="Arial"/>
        </w:rPr>
        <w:t>::</w:t>
      </w:r>
      <w:proofErr w:type="gramEnd"/>
      <w:r w:rsidR="007F0A21">
        <w:rPr>
          <w:rFonts w:cs="Arial"/>
        </w:rPr>
        <w:t xml:space="preserve"> </w:t>
      </w:r>
      <w:r w:rsidR="007F0A21" w:rsidRPr="006468E9">
        <w:rPr>
          <w:rFonts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 w:rsidR="007F0A21" w:rsidRPr="006468E9">
        <w:rPr>
          <w:rFonts w:cs="Arial"/>
          <w:u w:val="single"/>
        </w:rPr>
        <w:instrText xml:space="preserve"> FORMTEXT </w:instrText>
      </w:r>
      <w:r w:rsidR="007F0A21" w:rsidRPr="006468E9">
        <w:rPr>
          <w:rFonts w:cs="Arial"/>
          <w:u w:val="single"/>
        </w:rPr>
      </w:r>
      <w:r w:rsidR="007F0A21" w:rsidRPr="006468E9">
        <w:rPr>
          <w:rFonts w:cs="Arial"/>
          <w:u w:val="single"/>
        </w:rPr>
        <w:fldChar w:fldCharType="separate"/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u w:val="single"/>
        </w:rPr>
        <w:fldChar w:fldCharType="end"/>
      </w:r>
      <w:bookmarkEnd w:id="14"/>
    </w:p>
    <w:p w14:paraId="2E85B37D" w14:textId="77777777" w:rsidR="00527C1D" w:rsidRDefault="00527C1D">
      <w:pPr>
        <w:rPr>
          <w:rFonts w:cs="Arial"/>
          <w:i/>
        </w:rPr>
      </w:pPr>
      <w:r>
        <w:rPr>
          <w:rFonts w:cs="Arial"/>
          <w:b/>
        </w:rPr>
        <w:t>Vector</w:t>
      </w:r>
      <w:r>
        <w:rPr>
          <w:rFonts w:cs="Arial"/>
        </w:rPr>
        <w:t xml:space="preserve">: </w:t>
      </w:r>
      <w:r w:rsidR="007F0A21">
        <w:rPr>
          <w:rFonts w:cs="Arial"/>
        </w:rPr>
        <w:t xml:space="preserve"> </w:t>
      </w:r>
      <w:r w:rsidR="007F0A21" w:rsidRPr="006468E9">
        <w:rPr>
          <w:rFonts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="007F0A21" w:rsidRPr="006468E9">
        <w:rPr>
          <w:rFonts w:cs="Arial"/>
          <w:u w:val="single"/>
        </w:rPr>
        <w:instrText xml:space="preserve"> FORMTEXT </w:instrText>
      </w:r>
      <w:r w:rsidR="007F0A21" w:rsidRPr="006468E9">
        <w:rPr>
          <w:rFonts w:cs="Arial"/>
          <w:u w:val="single"/>
        </w:rPr>
      </w:r>
      <w:r w:rsidR="007F0A21" w:rsidRPr="006468E9">
        <w:rPr>
          <w:rFonts w:cs="Arial"/>
          <w:u w:val="single"/>
        </w:rPr>
        <w:fldChar w:fldCharType="separate"/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u w:val="single"/>
        </w:rPr>
        <w:fldChar w:fldCharType="end"/>
      </w:r>
      <w:bookmarkEnd w:id="15"/>
    </w:p>
    <w:p w14:paraId="5A4394E8" w14:textId="77777777" w:rsidR="00527C1D" w:rsidRDefault="00527C1D">
      <w:pPr>
        <w:rPr>
          <w:rFonts w:cs="Arial"/>
        </w:rPr>
      </w:pPr>
      <w:r>
        <w:rPr>
          <w:rFonts w:cs="Arial"/>
          <w:b/>
        </w:rPr>
        <w:t>Nature of inserted sequences</w:t>
      </w:r>
      <w:r>
        <w:rPr>
          <w:rFonts w:cs="Arial"/>
        </w:rPr>
        <w:t xml:space="preserve">: </w:t>
      </w:r>
      <w:r w:rsidR="007F0A21">
        <w:rPr>
          <w:rFonts w:cs="Arial"/>
        </w:rPr>
        <w:t xml:space="preserve"> </w:t>
      </w:r>
      <w:r w:rsidR="007F0A21" w:rsidRPr="006468E9">
        <w:rPr>
          <w:rFonts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 w:rsidR="007F0A21" w:rsidRPr="006468E9">
        <w:rPr>
          <w:rFonts w:cs="Arial"/>
          <w:u w:val="single"/>
        </w:rPr>
        <w:instrText xml:space="preserve"> FORMTEXT </w:instrText>
      </w:r>
      <w:r w:rsidR="007F0A21" w:rsidRPr="006468E9">
        <w:rPr>
          <w:rFonts w:cs="Arial"/>
          <w:u w:val="single"/>
        </w:rPr>
      </w:r>
      <w:r w:rsidR="007F0A21" w:rsidRPr="006468E9">
        <w:rPr>
          <w:rFonts w:cs="Arial"/>
          <w:u w:val="single"/>
        </w:rPr>
        <w:fldChar w:fldCharType="separate"/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u w:val="single"/>
        </w:rPr>
        <w:fldChar w:fldCharType="end"/>
      </w:r>
      <w:bookmarkEnd w:id="16"/>
    </w:p>
    <w:p w14:paraId="6DB46198" w14:textId="77777777" w:rsidR="00527C1D" w:rsidRDefault="00527C1D">
      <w:pPr>
        <w:outlineLvl w:val="0"/>
        <w:rPr>
          <w:rFonts w:cs="Arial"/>
          <w:i/>
        </w:rPr>
      </w:pPr>
      <w:r>
        <w:rPr>
          <w:rFonts w:cs="Arial"/>
          <w:b/>
        </w:rPr>
        <w:t>Source of inserted sequences</w:t>
      </w:r>
      <w:r>
        <w:rPr>
          <w:rFonts w:cs="Arial"/>
        </w:rPr>
        <w:t xml:space="preserve">: </w:t>
      </w:r>
      <w:r w:rsidR="007F0A21">
        <w:rPr>
          <w:rFonts w:cs="Arial"/>
        </w:rPr>
        <w:t xml:space="preserve"> </w:t>
      </w:r>
      <w:r w:rsidR="007F0A21" w:rsidRPr="006468E9">
        <w:rPr>
          <w:rFonts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 w:rsidR="007F0A21" w:rsidRPr="006468E9">
        <w:rPr>
          <w:rFonts w:cs="Arial"/>
          <w:u w:val="single"/>
        </w:rPr>
        <w:instrText xml:space="preserve"> FORMTEXT </w:instrText>
      </w:r>
      <w:r w:rsidR="007F0A21" w:rsidRPr="006468E9">
        <w:rPr>
          <w:rFonts w:cs="Arial"/>
          <w:u w:val="single"/>
        </w:rPr>
      </w:r>
      <w:r w:rsidR="007F0A21" w:rsidRPr="006468E9">
        <w:rPr>
          <w:rFonts w:cs="Arial"/>
          <w:u w:val="single"/>
        </w:rPr>
        <w:fldChar w:fldCharType="separate"/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u w:val="single"/>
        </w:rPr>
        <w:fldChar w:fldCharType="end"/>
      </w:r>
      <w:bookmarkEnd w:id="17"/>
    </w:p>
    <w:p w14:paraId="3C10F1D7" w14:textId="77777777" w:rsidR="00527C1D" w:rsidRDefault="00527C1D">
      <w:pPr>
        <w:outlineLvl w:val="0"/>
        <w:rPr>
          <w:rFonts w:cs="Arial"/>
        </w:rPr>
      </w:pPr>
      <w:r>
        <w:rPr>
          <w:rFonts w:cs="Arial"/>
          <w:b/>
        </w:rPr>
        <w:t xml:space="preserve">Types of manipulation: </w:t>
      </w:r>
      <w:r w:rsidR="007F0A21" w:rsidRPr="006468E9">
        <w:rPr>
          <w:rFonts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 w:rsidR="007F0A21" w:rsidRPr="006468E9">
        <w:rPr>
          <w:rFonts w:cs="Arial"/>
          <w:b/>
          <w:u w:val="single"/>
        </w:rPr>
        <w:instrText xml:space="preserve"> FORMTEXT </w:instrText>
      </w:r>
      <w:r w:rsidR="007F0A21" w:rsidRPr="006468E9">
        <w:rPr>
          <w:rFonts w:cs="Arial"/>
          <w:b/>
          <w:u w:val="single"/>
        </w:rPr>
      </w:r>
      <w:r w:rsidR="007F0A21" w:rsidRPr="006468E9">
        <w:rPr>
          <w:rFonts w:cs="Arial"/>
          <w:b/>
          <w:u w:val="single"/>
        </w:rPr>
        <w:fldChar w:fldCharType="separate"/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u w:val="single"/>
        </w:rPr>
        <w:fldChar w:fldCharType="end"/>
      </w:r>
      <w:bookmarkEnd w:id="18"/>
    </w:p>
    <w:p w14:paraId="711A950D" w14:textId="77777777" w:rsidR="00527C1D" w:rsidRDefault="00527C1D">
      <w:pPr>
        <w:outlineLvl w:val="0"/>
        <w:rPr>
          <w:rFonts w:cs="Arial"/>
        </w:rPr>
      </w:pPr>
      <w:r>
        <w:rPr>
          <w:rFonts w:cs="Arial"/>
          <w:b/>
        </w:rPr>
        <w:t>Attempt to express foreign gene:</w:t>
      </w:r>
      <w:r>
        <w:rPr>
          <w:rFonts w:cs="Arial"/>
        </w:rPr>
        <w:t xml:space="preserve">    </w:t>
      </w:r>
      <w:r w:rsidR="007F0A21" w:rsidRPr="006468E9">
        <w:rPr>
          <w:rFonts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9" w:name="Text35"/>
      <w:r w:rsidR="007F0A21" w:rsidRPr="006468E9">
        <w:rPr>
          <w:rFonts w:cs="Arial"/>
          <w:u w:val="single"/>
        </w:rPr>
        <w:instrText xml:space="preserve"> FORMTEXT </w:instrText>
      </w:r>
      <w:r w:rsidR="007F0A21" w:rsidRPr="006468E9">
        <w:rPr>
          <w:rFonts w:cs="Arial"/>
          <w:u w:val="single"/>
        </w:rPr>
      </w:r>
      <w:r w:rsidR="007F0A21" w:rsidRPr="006468E9">
        <w:rPr>
          <w:rFonts w:cs="Arial"/>
          <w:u w:val="single"/>
        </w:rPr>
        <w:fldChar w:fldCharType="separate"/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noProof/>
          <w:u w:val="single"/>
        </w:rPr>
        <w:t> </w:t>
      </w:r>
      <w:r w:rsidR="007F0A21" w:rsidRPr="006468E9">
        <w:rPr>
          <w:rFonts w:cs="Arial"/>
          <w:u w:val="single"/>
        </w:rPr>
        <w:fldChar w:fldCharType="end"/>
      </w:r>
      <w:bookmarkEnd w:id="19"/>
    </w:p>
    <w:p w14:paraId="23D50CA9" w14:textId="77777777" w:rsidR="00527C1D" w:rsidRDefault="00527C1D">
      <w:pPr>
        <w:outlineLvl w:val="0"/>
        <w:rPr>
          <w:rFonts w:cs="Arial"/>
          <w:b/>
        </w:rPr>
      </w:pPr>
      <w:r>
        <w:rPr>
          <w:rFonts w:cs="Arial"/>
          <w:b/>
        </w:rPr>
        <w:t xml:space="preserve">Protein produced: </w:t>
      </w:r>
      <w:r w:rsidR="007F0A21" w:rsidRPr="006468E9">
        <w:rPr>
          <w:rFonts w:cs="Arial"/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0" w:name="Text36"/>
      <w:r w:rsidR="007F0A21" w:rsidRPr="006468E9">
        <w:rPr>
          <w:rFonts w:cs="Arial"/>
          <w:b/>
          <w:u w:val="single"/>
        </w:rPr>
        <w:instrText xml:space="preserve"> FORMTEXT </w:instrText>
      </w:r>
      <w:r w:rsidR="007F0A21" w:rsidRPr="006468E9">
        <w:rPr>
          <w:rFonts w:cs="Arial"/>
          <w:b/>
          <w:u w:val="single"/>
        </w:rPr>
      </w:r>
      <w:r w:rsidR="007F0A21" w:rsidRPr="006468E9">
        <w:rPr>
          <w:rFonts w:cs="Arial"/>
          <w:b/>
          <w:u w:val="single"/>
        </w:rPr>
        <w:fldChar w:fldCharType="separate"/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u w:val="single"/>
        </w:rPr>
        <w:fldChar w:fldCharType="end"/>
      </w:r>
      <w:bookmarkEnd w:id="20"/>
    </w:p>
    <w:p w14:paraId="3F536977" w14:textId="77777777" w:rsidR="00527C1D" w:rsidRDefault="00527C1D">
      <w:pPr>
        <w:outlineLvl w:val="0"/>
        <w:rPr>
          <w:rFonts w:cs="Arial"/>
        </w:rPr>
      </w:pPr>
      <w:r>
        <w:rPr>
          <w:rFonts w:cs="Arial"/>
          <w:b/>
        </w:rPr>
        <w:t xml:space="preserve">Containment: </w:t>
      </w:r>
      <w:r w:rsidR="007F0A21" w:rsidRPr="006468E9">
        <w:rPr>
          <w:rFonts w:cs="Arial"/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1" w:name="Text37"/>
      <w:r w:rsidR="007F0A21" w:rsidRPr="006468E9">
        <w:rPr>
          <w:rFonts w:cs="Arial"/>
          <w:b/>
          <w:u w:val="single"/>
        </w:rPr>
        <w:instrText xml:space="preserve"> FORMTEXT </w:instrText>
      </w:r>
      <w:r w:rsidR="007F0A21" w:rsidRPr="006468E9">
        <w:rPr>
          <w:rFonts w:cs="Arial"/>
          <w:b/>
          <w:u w:val="single"/>
        </w:rPr>
      </w:r>
      <w:r w:rsidR="007F0A21" w:rsidRPr="006468E9">
        <w:rPr>
          <w:rFonts w:cs="Arial"/>
          <w:b/>
          <w:u w:val="single"/>
        </w:rPr>
        <w:fldChar w:fldCharType="separate"/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u w:val="single"/>
        </w:rPr>
        <w:fldChar w:fldCharType="end"/>
      </w:r>
      <w:bookmarkEnd w:id="21"/>
    </w:p>
    <w:p w14:paraId="7E01CB4D" w14:textId="77777777" w:rsidR="00527C1D" w:rsidRDefault="00527C1D">
      <w:pPr>
        <w:widowControl w:val="0"/>
        <w:tabs>
          <w:tab w:val="left" w:pos="720"/>
        </w:tabs>
        <w:adjustRightInd w:val="0"/>
        <w:rPr>
          <w:rFonts w:ascii="Arial Narrow" w:hAnsi="Arial Narrow" w:cs="Microsoft Sans Serif"/>
          <w:szCs w:val="24"/>
        </w:rPr>
      </w:pPr>
      <w:r>
        <w:rPr>
          <w:rFonts w:cs="Arial"/>
          <w:b/>
        </w:rPr>
        <w:t>Section</w:t>
      </w:r>
      <w:r w:rsidR="00420344">
        <w:rPr>
          <w:rFonts w:cs="Arial"/>
          <w:b/>
        </w:rPr>
        <w:t>(s)</w:t>
      </w:r>
      <w:r>
        <w:rPr>
          <w:rFonts w:cs="Arial"/>
          <w:b/>
        </w:rPr>
        <w:t xml:space="preserve"> of Guidelines:  </w:t>
      </w:r>
      <w:r w:rsidR="007F0A21" w:rsidRPr="006468E9">
        <w:rPr>
          <w:rFonts w:cs="Arial"/>
          <w:b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2" w:name="Text38"/>
      <w:r w:rsidR="007F0A21" w:rsidRPr="006468E9">
        <w:rPr>
          <w:rFonts w:cs="Arial"/>
          <w:b/>
          <w:u w:val="single"/>
        </w:rPr>
        <w:instrText xml:space="preserve"> FORMTEXT </w:instrText>
      </w:r>
      <w:r w:rsidR="007F0A21" w:rsidRPr="006468E9">
        <w:rPr>
          <w:rFonts w:cs="Arial"/>
          <w:b/>
          <w:u w:val="single"/>
        </w:rPr>
      </w:r>
      <w:r w:rsidR="007F0A21" w:rsidRPr="006468E9">
        <w:rPr>
          <w:rFonts w:cs="Arial"/>
          <w:b/>
          <w:u w:val="single"/>
        </w:rPr>
        <w:fldChar w:fldCharType="separate"/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noProof/>
          <w:u w:val="single"/>
        </w:rPr>
        <w:t> </w:t>
      </w:r>
      <w:r w:rsidR="007F0A21" w:rsidRPr="006468E9">
        <w:rPr>
          <w:rFonts w:cs="Arial"/>
          <w:b/>
          <w:u w:val="single"/>
        </w:rPr>
        <w:fldChar w:fldCharType="end"/>
      </w:r>
      <w:bookmarkEnd w:id="22"/>
    </w:p>
    <w:p w14:paraId="25E13758" w14:textId="77777777" w:rsidR="00420344" w:rsidRDefault="00420344">
      <w:pPr>
        <w:ind w:left="720" w:hanging="720"/>
        <w:rPr>
          <w:rFonts w:ascii="Arial Narrow" w:hAnsi="Arial Narrow" w:cs="Microsoft Sans Serif"/>
          <w:szCs w:val="24"/>
        </w:rPr>
      </w:pPr>
    </w:p>
    <w:p w14:paraId="4C14F3E0" w14:textId="77777777" w:rsidR="00527C1D" w:rsidRDefault="00527C1D">
      <w:pPr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II-A.1. </w:t>
      </w:r>
      <w:r>
        <w:rPr>
          <w:rFonts w:cs="Arial"/>
          <w:b/>
          <w:sz w:val="22"/>
          <w:szCs w:val="22"/>
        </w:rPr>
        <w:tab/>
        <w:t xml:space="preserve">Description of Gene(s), include but not limited </w:t>
      </w:r>
      <w:proofErr w:type="gramStart"/>
      <w:r>
        <w:rPr>
          <w:rFonts w:cs="Arial"/>
          <w:b/>
          <w:sz w:val="22"/>
          <w:szCs w:val="22"/>
        </w:rPr>
        <w:t>to:</w:t>
      </w:r>
      <w:proofErr w:type="gramEnd"/>
      <w:r>
        <w:rPr>
          <w:rFonts w:cs="Arial"/>
          <w:b/>
          <w:sz w:val="22"/>
          <w:szCs w:val="22"/>
        </w:rPr>
        <w:t xml:space="preserve"> genes over-expressed, expressed in transgenic animals and/or silenced by RNA interference</w:t>
      </w:r>
    </w:p>
    <w:p w14:paraId="5ADCA819" w14:textId="77777777" w:rsidR="00527C1D" w:rsidRDefault="00527C1D">
      <w:pPr>
        <w:rPr>
          <w:rFonts w:ascii="Arial Narrow" w:hAnsi="Arial Narrow"/>
          <w:b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070"/>
        <w:gridCol w:w="2160"/>
        <w:gridCol w:w="1800"/>
        <w:gridCol w:w="2070"/>
      </w:tblGrid>
      <w:tr w:rsidR="00527C1D" w14:paraId="4191E494" w14:textId="77777777" w:rsidTr="001134E1">
        <w:trPr>
          <w:trHeight w:val="330"/>
        </w:trPr>
        <w:tc>
          <w:tcPr>
            <w:tcW w:w="1998" w:type="dxa"/>
            <w:vMerge w:val="restart"/>
            <w:vAlign w:val="center"/>
          </w:tcPr>
          <w:p w14:paraId="5E29AB1C" w14:textId="77777777"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Gene Sources</w:t>
            </w:r>
          </w:p>
          <w:p w14:paraId="7F963DD0" w14:textId="77777777" w:rsidR="00527C1D" w:rsidRDefault="00527C1D" w:rsidP="001134E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(organism-genus, species, strain, e.g., E-coli, K12)</w:t>
            </w:r>
          </w:p>
        </w:tc>
        <w:tc>
          <w:tcPr>
            <w:tcW w:w="2070" w:type="dxa"/>
            <w:vMerge w:val="restart"/>
            <w:vAlign w:val="center"/>
          </w:tcPr>
          <w:p w14:paraId="41CE634D" w14:textId="77777777"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Gene Name and  Protein Produced</w:t>
            </w:r>
          </w:p>
          <w:p w14:paraId="25C45BDD" w14:textId="77777777"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(acronym &amp;  full name, e.g., GFP, green florescent protein)</w:t>
            </w:r>
          </w:p>
        </w:tc>
        <w:tc>
          <w:tcPr>
            <w:tcW w:w="2160" w:type="dxa"/>
            <w:vMerge w:val="restart"/>
            <w:vAlign w:val="center"/>
          </w:tcPr>
          <w:p w14:paraId="7904ED6C" w14:textId="77777777"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Gene category *</w:t>
            </w:r>
          </w:p>
        </w:tc>
        <w:tc>
          <w:tcPr>
            <w:tcW w:w="3870" w:type="dxa"/>
            <w:gridSpan w:val="2"/>
            <w:vAlign w:val="center"/>
          </w:tcPr>
          <w:p w14:paraId="4D1534A8" w14:textId="77777777"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Expression of construct in Host</w:t>
            </w:r>
          </w:p>
        </w:tc>
      </w:tr>
      <w:tr w:rsidR="00527C1D" w14:paraId="47BE8528" w14:textId="77777777" w:rsidTr="001134E1">
        <w:trPr>
          <w:trHeight w:val="435"/>
        </w:trPr>
        <w:tc>
          <w:tcPr>
            <w:tcW w:w="1998" w:type="dxa"/>
            <w:vMerge/>
            <w:vAlign w:val="center"/>
          </w:tcPr>
          <w:p w14:paraId="14FAC98D" w14:textId="77777777" w:rsidR="00527C1D" w:rsidRDefault="00527C1D" w:rsidP="001134E1">
            <w:pPr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14:paraId="7412DA25" w14:textId="77777777" w:rsidR="00527C1D" w:rsidRDefault="00527C1D" w:rsidP="001134E1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1247B8ED" w14:textId="77777777" w:rsidR="00527C1D" w:rsidRDefault="00527C1D" w:rsidP="001134E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14:paraId="648E1CC2" w14:textId="77777777"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 vitro cultured Cells - define</w:t>
            </w:r>
          </w:p>
        </w:tc>
        <w:tc>
          <w:tcPr>
            <w:tcW w:w="2070" w:type="dxa"/>
            <w:vAlign w:val="center"/>
          </w:tcPr>
          <w:p w14:paraId="3AF23550" w14:textId="77777777"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 vivo Animals</w:t>
            </w:r>
          </w:p>
          <w:p w14:paraId="78F41B0C" w14:textId="77777777"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Define species</w:t>
            </w:r>
          </w:p>
        </w:tc>
      </w:tr>
      <w:tr w:rsidR="003E358D" w14:paraId="5147D56C" w14:textId="77777777" w:rsidTr="001134E1">
        <w:trPr>
          <w:trHeight w:val="284"/>
        </w:trPr>
        <w:tc>
          <w:tcPr>
            <w:tcW w:w="1998" w:type="dxa"/>
            <w:vAlign w:val="center"/>
          </w:tcPr>
          <w:p w14:paraId="73073BA6" w14:textId="77777777" w:rsidR="003E358D" w:rsidRDefault="003E358D" w:rsidP="005C2D1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23" w:name="Text4"/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C2D14">
              <w:rPr>
                <w:b/>
              </w:rPr>
              <w:t> </w:t>
            </w:r>
            <w:r w:rsidR="005C2D14">
              <w:rPr>
                <w:b/>
              </w:rPr>
              <w:t> </w:t>
            </w:r>
            <w:r w:rsidR="005C2D14">
              <w:rPr>
                <w:b/>
              </w:rPr>
              <w:t> </w:t>
            </w:r>
            <w:r w:rsidR="005C2D14">
              <w:rPr>
                <w:b/>
              </w:rPr>
              <w:t> </w:t>
            </w:r>
            <w:r w:rsidR="005C2D1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2070" w:type="dxa"/>
            <w:vAlign w:val="center"/>
          </w:tcPr>
          <w:p w14:paraId="778853A0" w14:textId="77777777" w:rsidR="003E358D" w:rsidRDefault="003E358D" w:rsidP="005C2D1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24" w:name="Text6"/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C2D14">
              <w:rPr>
                <w:b/>
              </w:rPr>
              <w:t> </w:t>
            </w:r>
            <w:r w:rsidR="005C2D14">
              <w:rPr>
                <w:b/>
              </w:rPr>
              <w:t> </w:t>
            </w:r>
            <w:r w:rsidR="005C2D14">
              <w:rPr>
                <w:b/>
              </w:rPr>
              <w:t> </w:t>
            </w:r>
            <w:r w:rsidR="005C2D14">
              <w:rPr>
                <w:b/>
              </w:rPr>
              <w:t> </w:t>
            </w:r>
            <w:r w:rsidR="005C2D1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2160" w:type="dxa"/>
            <w:vAlign w:val="center"/>
          </w:tcPr>
          <w:p w14:paraId="43FD18EF" w14:textId="77777777" w:rsidR="003E358D" w:rsidRDefault="003E358D" w:rsidP="001134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1800" w:type="dxa"/>
            <w:vAlign w:val="center"/>
          </w:tcPr>
          <w:p w14:paraId="5FB273BF" w14:textId="77777777" w:rsidR="003E358D" w:rsidRDefault="003E358D" w:rsidP="005C2D1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C2D14">
              <w:rPr>
                <w:b/>
              </w:rPr>
              <w:t> </w:t>
            </w:r>
            <w:r w:rsidR="005C2D14">
              <w:rPr>
                <w:b/>
              </w:rPr>
              <w:t> </w:t>
            </w:r>
            <w:r w:rsidR="005C2D14">
              <w:rPr>
                <w:b/>
              </w:rPr>
              <w:t> </w:t>
            </w:r>
            <w:r w:rsidR="005C2D14">
              <w:rPr>
                <w:b/>
              </w:rPr>
              <w:t> </w:t>
            </w:r>
            <w:r w:rsidR="005C2D1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2070" w:type="dxa"/>
            <w:vAlign w:val="center"/>
          </w:tcPr>
          <w:p w14:paraId="5C0F47F1" w14:textId="77777777" w:rsidR="003E358D" w:rsidRDefault="003E358D" w:rsidP="001134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</w:tr>
      <w:tr w:rsidR="003E358D" w14:paraId="3650EB3F" w14:textId="77777777" w:rsidTr="001134E1">
        <w:trPr>
          <w:trHeight w:val="284"/>
        </w:trPr>
        <w:tc>
          <w:tcPr>
            <w:tcW w:w="1998" w:type="dxa"/>
            <w:vAlign w:val="center"/>
          </w:tcPr>
          <w:p w14:paraId="4BD36727" w14:textId="77777777" w:rsidR="003E358D" w:rsidRDefault="003E358D" w:rsidP="001134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8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2070" w:type="dxa"/>
            <w:vAlign w:val="center"/>
          </w:tcPr>
          <w:p w14:paraId="0829119F" w14:textId="77777777" w:rsidR="003E358D" w:rsidRDefault="003E358D" w:rsidP="001134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2160" w:type="dxa"/>
            <w:vAlign w:val="center"/>
          </w:tcPr>
          <w:p w14:paraId="2A95BB0F" w14:textId="77777777" w:rsidR="003E358D" w:rsidRDefault="007F0A21" w:rsidP="001134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1800" w:type="dxa"/>
            <w:vAlign w:val="center"/>
          </w:tcPr>
          <w:p w14:paraId="4D35EE10" w14:textId="77777777" w:rsidR="003E358D" w:rsidRDefault="003E358D" w:rsidP="001134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2070" w:type="dxa"/>
            <w:vAlign w:val="center"/>
          </w:tcPr>
          <w:p w14:paraId="28FABDD2" w14:textId="77777777" w:rsidR="003E358D" w:rsidRDefault="003E358D" w:rsidP="001134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3E358D" w14:paraId="1CBF1D99" w14:textId="77777777" w:rsidTr="001134E1">
        <w:trPr>
          <w:trHeight w:val="284"/>
        </w:trPr>
        <w:tc>
          <w:tcPr>
            <w:tcW w:w="1998" w:type="dxa"/>
            <w:vAlign w:val="center"/>
          </w:tcPr>
          <w:p w14:paraId="595D8E13" w14:textId="77777777" w:rsidR="003E358D" w:rsidRDefault="003E358D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52065F6" w14:textId="77777777" w:rsidR="003E358D" w:rsidRDefault="003E358D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6F48041" w14:textId="77777777" w:rsidR="003E358D" w:rsidRDefault="003E358D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CE9416A" w14:textId="77777777" w:rsidR="003E358D" w:rsidRDefault="003E358D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B7F4677" w14:textId="77777777" w:rsidR="003E358D" w:rsidRDefault="003E358D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358D" w14:paraId="1206C016" w14:textId="77777777" w:rsidTr="001134E1">
        <w:trPr>
          <w:trHeight w:val="284"/>
        </w:trPr>
        <w:tc>
          <w:tcPr>
            <w:tcW w:w="1998" w:type="dxa"/>
            <w:vAlign w:val="center"/>
          </w:tcPr>
          <w:p w14:paraId="6ADF2C4E" w14:textId="77777777" w:rsidR="003E358D" w:rsidRDefault="003E358D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EB38F3F" w14:textId="77777777" w:rsidR="003E358D" w:rsidRDefault="003E358D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98B0E60" w14:textId="77777777" w:rsidR="003E358D" w:rsidRDefault="007F0A21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33" w:name="Text40"/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1800" w:type="dxa"/>
            <w:vAlign w:val="center"/>
          </w:tcPr>
          <w:p w14:paraId="06B32BFB" w14:textId="77777777" w:rsidR="003E358D" w:rsidRDefault="003E358D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22AAEB04" w14:textId="77777777" w:rsidR="003E358D" w:rsidRDefault="003E358D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2803D859" w14:textId="77777777" w:rsidR="00527C1D" w:rsidRDefault="00527C1D">
      <w:pPr>
        <w:tabs>
          <w:tab w:val="left" w:pos="360"/>
          <w:tab w:val="left" w:pos="720"/>
        </w:tabs>
        <w:rPr>
          <w:rFonts w:cs="Arial"/>
          <w:bCs/>
        </w:rPr>
      </w:pPr>
      <w:r>
        <w:rPr>
          <w:rFonts w:cs="Arial"/>
          <w:bCs/>
        </w:rPr>
        <w:lastRenderedPageBreak/>
        <w:t xml:space="preserve">*Examples of gene category: structural, enzymatic proteins, metabolic enzymes, cell growth/housekeeping, cell cycle/cell division, DNA replication, membrane proteins, tracking genes (GFP, luciferase), toxins, regulatory genes, oncogenes </w:t>
      </w:r>
    </w:p>
    <w:p w14:paraId="368F8555" w14:textId="77777777" w:rsidR="00420344" w:rsidRDefault="00420344">
      <w:pPr>
        <w:ind w:left="720" w:hanging="720"/>
        <w:outlineLvl w:val="0"/>
        <w:rPr>
          <w:rFonts w:cs="Arial"/>
          <w:b/>
          <w:sz w:val="22"/>
          <w:szCs w:val="22"/>
        </w:rPr>
      </w:pPr>
    </w:p>
    <w:p w14:paraId="3AFACDCB" w14:textId="77777777" w:rsidR="00527C1D" w:rsidRDefault="00527C1D">
      <w:pPr>
        <w:ind w:left="720" w:hanging="720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II-A.2. </w:t>
      </w:r>
      <w:r>
        <w:rPr>
          <w:rFonts w:cs="Arial"/>
          <w:b/>
          <w:sz w:val="22"/>
          <w:szCs w:val="22"/>
        </w:rPr>
        <w:tab/>
        <w:t>Viral Vectors used - check all that apply</w:t>
      </w:r>
    </w:p>
    <w:p w14:paraId="42B5BC43" w14:textId="77777777" w:rsidR="00527C1D" w:rsidRDefault="00527C1D">
      <w:pPr>
        <w:outlineLvl w:val="0"/>
        <w:rPr>
          <w:rFonts w:ascii="Arial Narrow" w:hAnsi="Arial Narrow"/>
          <w:b/>
          <w:sz w:val="24"/>
          <w:szCs w:val="24"/>
        </w:rPr>
      </w:pPr>
    </w:p>
    <w:p w14:paraId="5104362C" w14:textId="77777777" w:rsidR="00527C1D" w:rsidRPr="00700F29" w:rsidRDefault="00157FF1">
      <w:pPr>
        <w:outlineLvl w:val="0"/>
        <w:rPr>
          <w:rFonts w:ascii="Arial Narrow" w:hAnsi="Arial Narrow"/>
          <w:b/>
          <w:sz w:val="22"/>
          <w:szCs w:val="22"/>
          <w:u w:val="single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162519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bCs/>
          <w:sz w:val="22"/>
          <w:szCs w:val="22"/>
        </w:rPr>
        <w:t xml:space="preserve">Other, please list: </w:t>
      </w:r>
      <w:r w:rsidR="00700F29" w:rsidRPr="00700F29">
        <w:rPr>
          <w:rFonts w:ascii="Arial Narrow" w:hAnsi="Arial Narrow"/>
          <w:b/>
          <w:bCs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4" w:name="Text41"/>
      <w:r w:rsidR="00700F29" w:rsidRPr="00700F29">
        <w:rPr>
          <w:rFonts w:ascii="Arial Narrow" w:hAnsi="Arial Narrow"/>
          <w:b/>
          <w:bCs/>
          <w:u w:val="single"/>
        </w:rPr>
        <w:instrText xml:space="preserve"> FORMTEXT </w:instrText>
      </w:r>
      <w:r w:rsidR="00700F29" w:rsidRPr="00700F29">
        <w:rPr>
          <w:rFonts w:ascii="Arial Narrow" w:hAnsi="Arial Narrow"/>
          <w:b/>
          <w:bCs/>
          <w:u w:val="single"/>
        </w:rPr>
      </w:r>
      <w:r w:rsidR="00700F29" w:rsidRPr="00700F29">
        <w:rPr>
          <w:rFonts w:ascii="Arial Narrow" w:hAnsi="Arial Narrow"/>
          <w:b/>
          <w:bCs/>
          <w:u w:val="single"/>
        </w:rPr>
        <w:fldChar w:fldCharType="separate"/>
      </w:r>
      <w:r w:rsidR="00700F29" w:rsidRPr="00700F29">
        <w:rPr>
          <w:rFonts w:ascii="Arial Narrow" w:hAnsi="Arial Narrow"/>
          <w:b/>
          <w:bCs/>
          <w:noProof/>
          <w:u w:val="single"/>
        </w:rPr>
        <w:t> </w:t>
      </w:r>
      <w:r w:rsidR="00700F29" w:rsidRPr="00700F29">
        <w:rPr>
          <w:rFonts w:ascii="Arial Narrow" w:hAnsi="Arial Narrow"/>
          <w:b/>
          <w:bCs/>
          <w:noProof/>
          <w:u w:val="single"/>
        </w:rPr>
        <w:t> </w:t>
      </w:r>
      <w:r w:rsidR="00700F29" w:rsidRPr="00700F29">
        <w:rPr>
          <w:rFonts w:ascii="Arial Narrow" w:hAnsi="Arial Narrow"/>
          <w:b/>
          <w:bCs/>
          <w:noProof/>
          <w:u w:val="single"/>
        </w:rPr>
        <w:t> </w:t>
      </w:r>
      <w:r w:rsidR="00700F29" w:rsidRPr="00700F29">
        <w:rPr>
          <w:rFonts w:ascii="Arial Narrow" w:hAnsi="Arial Narrow"/>
          <w:b/>
          <w:bCs/>
          <w:noProof/>
          <w:u w:val="single"/>
        </w:rPr>
        <w:t> </w:t>
      </w:r>
      <w:r w:rsidR="00700F29" w:rsidRPr="00700F29">
        <w:rPr>
          <w:rFonts w:ascii="Arial Narrow" w:hAnsi="Arial Narrow"/>
          <w:b/>
          <w:bCs/>
          <w:noProof/>
          <w:u w:val="single"/>
        </w:rPr>
        <w:t> </w:t>
      </w:r>
      <w:r w:rsidR="00700F29" w:rsidRPr="00700F29">
        <w:rPr>
          <w:rFonts w:ascii="Arial Narrow" w:hAnsi="Arial Narrow"/>
          <w:b/>
          <w:bCs/>
          <w:u w:val="single"/>
        </w:rPr>
        <w:fldChar w:fldCharType="end"/>
      </w:r>
      <w:bookmarkEnd w:id="34"/>
    </w:p>
    <w:p w14:paraId="299F1C0A" w14:textId="77777777" w:rsidR="00527C1D" w:rsidRPr="00700F29" w:rsidRDefault="00157FF1">
      <w:pPr>
        <w:outlineLvl w:val="0"/>
        <w:rPr>
          <w:rFonts w:ascii="Arial Narrow" w:hAnsi="Arial Narrow"/>
          <w:b/>
          <w:sz w:val="22"/>
          <w:szCs w:val="22"/>
          <w:u w:val="single"/>
        </w:rPr>
      </w:pPr>
      <w:sdt>
        <w:sdtPr>
          <w:rPr>
            <w:rFonts w:ascii="Arial Narrow" w:hAnsi="Arial Narrow"/>
            <w:sz w:val="22"/>
            <w:szCs w:val="22"/>
          </w:rPr>
          <w:id w:val="-19609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8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sz w:val="22"/>
          <w:szCs w:val="22"/>
        </w:rPr>
        <w:t xml:space="preserve">Adenovirus, list genes deleted if applicable: </w:t>
      </w:r>
      <w:r w:rsidR="00700F29" w:rsidRPr="00700F29">
        <w:rPr>
          <w:rFonts w:ascii="Arial Narrow" w:hAnsi="Arial Narrow"/>
          <w:b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5" w:name="Text42"/>
      <w:r w:rsidR="00700F29" w:rsidRPr="00700F29">
        <w:rPr>
          <w:rFonts w:ascii="Arial Narrow" w:hAnsi="Arial Narrow"/>
          <w:b/>
          <w:u w:val="single"/>
        </w:rPr>
        <w:instrText xml:space="preserve"> FORMTEXT </w:instrText>
      </w:r>
      <w:r w:rsidR="00700F29" w:rsidRPr="00700F29">
        <w:rPr>
          <w:rFonts w:ascii="Arial Narrow" w:hAnsi="Arial Narrow"/>
          <w:b/>
          <w:u w:val="single"/>
        </w:rPr>
      </w:r>
      <w:r w:rsidR="00700F29" w:rsidRPr="00700F29">
        <w:rPr>
          <w:rFonts w:ascii="Arial Narrow" w:hAnsi="Arial Narrow"/>
          <w:b/>
          <w:u w:val="single"/>
        </w:rPr>
        <w:fldChar w:fldCharType="separate"/>
      </w:r>
      <w:r w:rsidR="00700F29" w:rsidRPr="00700F29">
        <w:rPr>
          <w:rFonts w:ascii="Arial Narrow" w:hAnsi="Arial Narrow"/>
          <w:b/>
          <w:noProof/>
          <w:u w:val="single"/>
        </w:rPr>
        <w:t> </w:t>
      </w:r>
      <w:r w:rsidR="00700F29" w:rsidRPr="00700F29">
        <w:rPr>
          <w:rFonts w:ascii="Arial Narrow" w:hAnsi="Arial Narrow"/>
          <w:b/>
          <w:noProof/>
          <w:u w:val="single"/>
        </w:rPr>
        <w:t> </w:t>
      </w:r>
      <w:r w:rsidR="00700F29" w:rsidRPr="00700F29">
        <w:rPr>
          <w:rFonts w:ascii="Arial Narrow" w:hAnsi="Arial Narrow"/>
          <w:b/>
          <w:noProof/>
          <w:u w:val="single"/>
        </w:rPr>
        <w:t> </w:t>
      </w:r>
      <w:r w:rsidR="00700F29" w:rsidRPr="00700F29">
        <w:rPr>
          <w:rFonts w:ascii="Arial Narrow" w:hAnsi="Arial Narrow"/>
          <w:b/>
          <w:noProof/>
          <w:u w:val="single"/>
        </w:rPr>
        <w:t> </w:t>
      </w:r>
      <w:r w:rsidR="00700F29" w:rsidRPr="00700F29">
        <w:rPr>
          <w:rFonts w:ascii="Arial Narrow" w:hAnsi="Arial Narrow"/>
          <w:b/>
          <w:noProof/>
          <w:u w:val="single"/>
        </w:rPr>
        <w:t> </w:t>
      </w:r>
      <w:r w:rsidR="00700F29" w:rsidRPr="00700F29">
        <w:rPr>
          <w:rFonts w:ascii="Arial Narrow" w:hAnsi="Arial Narrow"/>
          <w:b/>
          <w:u w:val="single"/>
        </w:rPr>
        <w:fldChar w:fldCharType="end"/>
      </w:r>
      <w:bookmarkEnd w:id="35"/>
    </w:p>
    <w:p w14:paraId="58036E3E" w14:textId="77777777" w:rsidR="00527C1D" w:rsidRDefault="00157FF1">
      <w:pPr>
        <w:rPr>
          <w:rFonts w:ascii="Arial Narrow" w:hAnsi="Arial Narrow"/>
          <w:b/>
          <w:bCs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184320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bCs/>
          <w:sz w:val="22"/>
          <w:szCs w:val="22"/>
        </w:rPr>
        <w:t xml:space="preserve">Adeno-Associated virus (AAV); helper virus used </w:t>
      </w:r>
      <w:sdt>
        <w:sdtPr>
          <w:rPr>
            <w:rFonts w:ascii="Arial Narrow" w:hAnsi="Arial Narrow"/>
            <w:bCs/>
            <w:sz w:val="22"/>
            <w:szCs w:val="22"/>
          </w:rPr>
          <w:id w:val="182307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bCs/>
          <w:sz w:val="22"/>
          <w:szCs w:val="22"/>
        </w:rPr>
        <w:t xml:space="preserve"> Yes   </w:t>
      </w:r>
      <w:sdt>
        <w:sdtPr>
          <w:rPr>
            <w:rFonts w:ascii="Arial Narrow" w:hAnsi="Arial Narrow"/>
            <w:bCs/>
            <w:sz w:val="22"/>
            <w:szCs w:val="22"/>
          </w:rPr>
          <w:id w:val="196832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bCs/>
          <w:sz w:val="22"/>
          <w:szCs w:val="22"/>
        </w:rPr>
        <w:t xml:space="preserve"> No</w:t>
      </w:r>
    </w:p>
    <w:p w14:paraId="16A92CB9" w14:textId="77777777" w:rsidR="00527C1D" w:rsidRDefault="00157FF1">
      <w:pPr>
        <w:rPr>
          <w:rFonts w:ascii="Arial Narrow" w:hAnsi="Arial Narrow"/>
          <w:b/>
          <w:bCs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85207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bCs/>
          <w:sz w:val="22"/>
          <w:szCs w:val="22"/>
        </w:rPr>
        <w:t>Epstein-Barr Virus (EBV)</w:t>
      </w:r>
    </w:p>
    <w:p w14:paraId="732573C5" w14:textId="77777777" w:rsidR="00527C1D" w:rsidRDefault="00157FF1">
      <w:pPr>
        <w:rPr>
          <w:rFonts w:ascii="Arial Narrow" w:hAnsi="Arial Narrow"/>
          <w:b/>
          <w:bCs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-128619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bCs/>
          <w:sz w:val="22"/>
          <w:szCs w:val="22"/>
        </w:rPr>
        <w:t>Herpesvirus:</w:t>
      </w:r>
      <w:r w:rsidR="00527C1D">
        <w:rPr>
          <w:rFonts w:ascii="Arial Narrow" w:hAnsi="Arial Narrow"/>
          <w:b/>
          <w:bCs/>
          <w:sz w:val="22"/>
          <w:szCs w:val="22"/>
        </w:rPr>
        <w:tab/>
      </w:r>
      <w:sdt>
        <w:sdtPr>
          <w:rPr>
            <w:rFonts w:ascii="Arial Narrow" w:hAnsi="Arial Narrow"/>
            <w:bCs/>
            <w:sz w:val="22"/>
            <w:szCs w:val="22"/>
          </w:rPr>
          <w:id w:val="-54206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bCs/>
          <w:sz w:val="22"/>
          <w:szCs w:val="22"/>
        </w:rPr>
        <w:t xml:space="preserve">HSV-1  </w:t>
      </w:r>
      <w:sdt>
        <w:sdtPr>
          <w:rPr>
            <w:rFonts w:ascii="Arial Narrow" w:hAnsi="Arial Narrow"/>
            <w:bCs/>
            <w:sz w:val="22"/>
            <w:szCs w:val="22"/>
          </w:rPr>
          <w:id w:val="200023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bCs/>
          <w:sz w:val="22"/>
          <w:szCs w:val="22"/>
        </w:rPr>
        <w:t xml:space="preserve"> HSV-2</w:t>
      </w:r>
    </w:p>
    <w:p w14:paraId="7ED7401A" w14:textId="77777777" w:rsidR="00527C1D" w:rsidRDefault="00157FF1">
      <w:pPr>
        <w:rPr>
          <w:rFonts w:ascii="Arial Narrow" w:hAnsi="Arial Narrow"/>
          <w:b/>
          <w:bCs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163089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bCs/>
          <w:sz w:val="22"/>
          <w:szCs w:val="22"/>
        </w:rPr>
        <w:t>Retrovirus:</w:t>
      </w:r>
      <w:r w:rsidR="00527C1D">
        <w:rPr>
          <w:rFonts w:ascii="Arial Narrow" w:hAnsi="Arial Narrow"/>
          <w:b/>
          <w:bCs/>
          <w:sz w:val="22"/>
          <w:szCs w:val="22"/>
        </w:rPr>
        <w:tab/>
      </w:r>
      <w:r w:rsidR="00527C1D">
        <w:rPr>
          <w:rFonts w:ascii="Arial Narrow" w:hAnsi="Arial Narrow"/>
          <w:b/>
          <w:bCs/>
          <w:sz w:val="22"/>
          <w:szCs w:val="22"/>
        </w:rPr>
        <w:tab/>
      </w:r>
      <w:sdt>
        <w:sdtPr>
          <w:rPr>
            <w:rFonts w:ascii="Arial Narrow" w:hAnsi="Arial Narrow"/>
            <w:bCs/>
            <w:sz w:val="22"/>
            <w:szCs w:val="22"/>
          </w:rPr>
          <w:id w:val="87566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proofErr w:type="spellStart"/>
      <w:r w:rsidR="00527C1D">
        <w:rPr>
          <w:rFonts w:ascii="Arial Narrow" w:hAnsi="Arial Narrow"/>
          <w:b/>
          <w:bCs/>
          <w:sz w:val="22"/>
          <w:szCs w:val="22"/>
        </w:rPr>
        <w:t>ecotropic</w:t>
      </w:r>
      <w:proofErr w:type="spellEnd"/>
      <w:r w:rsidR="00527C1D">
        <w:rPr>
          <w:rFonts w:ascii="Arial Narrow" w:hAnsi="Arial Narrow"/>
          <w:b/>
          <w:bCs/>
          <w:sz w:val="22"/>
          <w:szCs w:val="22"/>
        </w:rPr>
        <w:t xml:space="preserve">   </w:t>
      </w:r>
      <w:sdt>
        <w:sdtPr>
          <w:rPr>
            <w:rFonts w:ascii="Arial Narrow" w:hAnsi="Arial Narrow"/>
            <w:bCs/>
            <w:sz w:val="22"/>
            <w:szCs w:val="22"/>
          </w:rPr>
          <w:id w:val="-187492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527C1D">
        <w:rPr>
          <w:rFonts w:ascii="Arial Narrow" w:hAnsi="Arial Narrow"/>
          <w:b/>
          <w:bCs/>
          <w:sz w:val="22"/>
          <w:szCs w:val="22"/>
        </w:rPr>
        <w:t>amphotrophic</w:t>
      </w:r>
      <w:proofErr w:type="spellEnd"/>
      <w:r w:rsidR="00527C1D">
        <w:rPr>
          <w:rFonts w:ascii="Arial Narrow" w:hAnsi="Arial Narrow"/>
          <w:b/>
          <w:bCs/>
          <w:sz w:val="22"/>
          <w:szCs w:val="22"/>
        </w:rPr>
        <w:t xml:space="preserve">   </w:t>
      </w:r>
    </w:p>
    <w:p w14:paraId="22C3293F" w14:textId="77777777" w:rsidR="00527C1D" w:rsidRPr="00700F29" w:rsidRDefault="00527C1D">
      <w:pPr>
        <w:ind w:left="1620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sdt>
        <w:sdtPr>
          <w:rPr>
            <w:rFonts w:ascii="Arial Narrow" w:hAnsi="Arial Narrow"/>
            <w:bCs/>
            <w:sz w:val="22"/>
            <w:szCs w:val="22"/>
          </w:rPr>
          <w:id w:val="15311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proofErr w:type="spellStart"/>
      <w:r>
        <w:rPr>
          <w:rFonts w:ascii="Arial Narrow" w:hAnsi="Arial Narrow"/>
          <w:b/>
          <w:bCs/>
          <w:sz w:val="22"/>
          <w:szCs w:val="22"/>
        </w:rPr>
        <w:t>pseudotype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virus, (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e.g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, VSV Glycoprotein Envelope expressed): </w:t>
      </w:r>
      <w:r w:rsidR="00700F29" w:rsidRPr="00700F29">
        <w:rPr>
          <w:rFonts w:ascii="Arial Narrow" w:hAnsi="Arial Narrow"/>
          <w:b/>
          <w:bCs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6" w:name="Text43"/>
      <w:r w:rsidR="00700F29" w:rsidRPr="00700F29">
        <w:rPr>
          <w:rFonts w:ascii="Arial Narrow" w:hAnsi="Arial Narrow"/>
          <w:b/>
          <w:bCs/>
          <w:u w:val="single"/>
        </w:rPr>
        <w:instrText xml:space="preserve"> FORMTEXT </w:instrText>
      </w:r>
      <w:r w:rsidR="00700F29" w:rsidRPr="00700F29">
        <w:rPr>
          <w:rFonts w:ascii="Arial Narrow" w:hAnsi="Arial Narrow"/>
          <w:b/>
          <w:bCs/>
          <w:u w:val="single"/>
        </w:rPr>
      </w:r>
      <w:r w:rsidR="00700F29" w:rsidRPr="00700F29">
        <w:rPr>
          <w:rFonts w:ascii="Arial Narrow" w:hAnsi="Arial Narrow"/>
          <w:b/>
          <w:bCs/>
          <w:u w:val="single"/>
        </w:rPr>
        <w:fldChar w:fldCharType="separate"/>
      </w:r>
      <w:r w:rsidR="00700F29" w:rsidRPr="00700F29">
        <w:rPr>
          <w:rFonts w:ascii="Arial Narrow" w:hAnsi="Arial Narrow"/>
          <w:b/>
          <w:bCs/>
          <w:noProof/>
          <w:u w:val="single"/>
        </w:rPr>
        <w:t> </w:t>
      </w:r>
      <w:r w:rsidR="00700F29" w:rsidRPr="00700F29">
        <w:rPr>
          <w:rFonts w:ascii="Arial Narrow" w:hAnsi="Arial Narrow"/>
          <w:b/>
          <w:bCs/>
          <w:noProof/>
          <w:u w:val="single"/>
        </w:rPr>
        <w:t> </w:t>
      </w:r>
      <w:r w:rsidR="00700F29" w:rsidRPr="00700F29">
        <w:rPr>
          <w:rFonts w:ascii="Arial Narrow" w:hAnsi="Arial Narrow"/>
          <w:b/>
          <w:bCs/>
          <w:noProof/>
          <w:u w:val="single"/>
        </w:rPr>
        <w:t> </w:t>
      </w:r>
      <w:r w:rsidR="00700F29" w:rsidRPr="00700F29">
        <w:rPr>
          <w:rFonts w:ascii="Arial Narrow" w:hAnsi="Arial Narrow"/>
          <w:b/>
          <w:bCs/>
          <w:noProof/>
          <w:u w:val="single"/>
        </w:rPr>
        <w:t> </w:t>
      </w:r>
      <w:r w:rsidR="00700F29" w:rsidRPr="00700F29">
        <w:rPr>
          <w:rFonts w:ascii="Arial Narrow" w:hAnsi="Arial Narrow"/>
          <w:b/>
          <w:bCs/>
          <w:noProof/>
          <w:u w:val="single"/>
        </w:rPr>
        <w:t> </w:t>
      </w:r>
      <w:r w:rsidR="00700F29" w:rsidRPr="00700F29">
        <w:rPr>
          <w:rFonts w:ascii="Arial Narrow" w:hAnsi="Arial Narrow"/>
          <w:b/>
          <w:bCs/>
          <w:u w:val="single"/>
        </w:rPr>
        <w:fldChar w:fldCharType="end"/>
      </w:r>
      <w:bookmarkEnd w:id="36"/>
    </w:p>
    <w:p w14:paraId="34121CD8" w14:textId="77777777" w:rsidR="00527C1D" w:rsidRDefault="00527C1D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sdt>
        <w:sdtPr>
          <w:rPr>
            <w:rFonts w:ascii="Arial Narrow" w:hAnsi="Arial Narrow"/>
            <w:bCs/>
            <w:sz w:val="22"/>
            <w:szCs w:val="22"/>
          </w:rPr>
          <w:id w:val="6446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b/>
          <w:bCs/>
          <w:sz w:val="22"/>
          <w:szCs w:val="22"/>
        </w:rPr>
        <w:t>MMLV</w:t>
      </w:r>
    </w:p>
    <w:p w14:paraId="35E964D5" w14:textId="77777777" w:rsidR="00527C1D" w:rsidRPr="00700F29" w:rsidRDefault="00157FF1">
      <w:pPr>
        <w:rPr>
          <w:rFonts w:ascii="Arial Narrow" w:hAnsi="Arial Narrow"/>
          <w:b/>
          <w:bCs/>
          <w:sz w:val="22"/>
          <w:szCs w:val="22"/>
          <w:u w:val="single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175616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bCs/>
          <w:sz w:val="22"/>
          <w:szCs w:val="22"/>
        </w:rPr>
        <w:t>Lentivirus:</w:t>
      </w:r>
      <w:r w:rsidR="00527C1D">
        <w:rPr>
          <w:rFonts w:ascii="Arial Narrow" w:hAnsi="Arial Narrow"/>
          <w:b/>
          <w:bCs/>
          <w:sz w:val="22"/>
          <w:szCs w:val="22"/>
        </w:rPr>
        <w:tab/>
      </w:r>
      <w:r w:rsidR="00527C1D">
        <w:rPr>
          <w:rFonts w:ascii="Arial Narrow" w:hAnsi="Arial Narrow"/>
          <w:b/>
          <w:bCs/>
          <w:sz w:val="22"/>
          <w:szCs w:val="22"/>
        </w:rPr>
        <w:tab/>
      </w:r>
      <w:sdt>
        <w:sdtPr>
          <w:rPr>
            <w:rFonts w:ascii="Arial Narrow" w:hAnsi="Arial Narrow"/>
            <w:bCs/>
            <w:sz w:val="22"/>
            <w:szCs w:val="22"/>
          </w:rPr>
          <w:id w:val="30266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bCs/>
          <w:sz w:val="22"/>
          <w:szCs w:val="22"/>
        </w:rPr>
        <w:t xml:space="preserve">HIV   </w:t>
      </w:r>
      <w:sdt>
        <w:sdtPr>
          <w:rPr>
            <w:rFonts w:ascii="Arial Narrow" w:hAnsi="Arial Narrow"/>
            <w:bCs/>
            <w:sz w:val="22"/>
            <w:szCs w:val="22"/>
          </w:rPr>
          <w:id w:val="3099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bCs/>
          <w:sz w:val="22"/>
          <w:szCs w:val="22"/>
        </w:rPr>
        <w:t xml:space="preserve"> SIV  </w:t>
      </w:r>
      <w:sdt>
        <w:sdtPr>
          <w:rPr>
            <w:rFonts w:ascii="Arial Narrow" w:hAnsi="Arial Narrow"/>
            <w:bCs/>
            <w:sz w:val="22"/>
            <w:szCs w:val="22"/>
          </w:rPr>
          <w:id w:val="212781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bCs/>
          <w:sz w:val="22"/>
          <w:szCs w:val="22"/>
        </w:rPr>
        <w:t xml:space="preserve"> Other</w:t>
      </w:r>
      <w:r w:rsidR="00700F29">
        <w:rPr>
          <w:rFonts w:ascii="Arial Narrow" w:hAnsi="Arial Narrow"/>
          <w:b/>
          <w:bCs/>
          <w:sz w:val="22"/>
          <w:szCs w:val="22"/>
        </w:rPr>
        <w:t>:</w:t>
      </w:r>
      <w:r w:rsidR="00700F29" w:rsidRPr="00700F29">
        <w:rPr>
          <w:rFonts w:ascii="Arial Narrow" w:hAnsi="Arial Narrow"/>
          <w:b/>
          <w:bCs/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7" w:name="Text44"/>
      <w:r w:rsidR="00700F29" w:rsidRPr="00700F29">
        <w:rPr>
          <w:rFonts w:ascii="Arial Narrow" w:hAnsi="Arial Narrow"/>
          <w:b/>
          <w:bCs/>
          <w:sz w:val="22"/>
          <w:szCs w:val="22"/>
          <w:u w:val="single"/>
        </w:rPr>
        <w:instrText xml:space="preserve"> FORMTEXT </w:instrText>
      </w:r>
      <w:r w:rsidR="00700F29" w:rsidRPr="00700F29">
        <w:rPr>
          <w:rFonts w:ascii="Arial Narrow" w:hAnsi="Arial Narrow"/>
          <w:b/>
          <w:bCs/>
          <w:sz w:val="22"/>
          <w:szCs w:val="22"/>
          <w:u w:val="single"/>
        </w:rPr>
      </w:r>
      <w:r w:rsidR="00700F29" w:rsidRPr="00700F29">
        <w:rPr>
          <w:rFonts w:ascii="Arial Narrow" w:hAnsi="Arial Narrow"/>
          <w:b/>
          <w:bCs/>
          <w:sz w:val="22"/>
          <w:szCs w:val="22"/>
          <w:u w:val="single"/>
        </w:rPr>
        <w:fldChar w:fldCharType="separate"/>
      </w:r>
      <w:r w:rsidR="00700F29" w:rsidRPr="00700F29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700F29" w:rsidRPr="00700F29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700F29" w:rsidRPr="00700F29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700F29" w:rsidRPr="00700F29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700F29" w:rsidRPr="00700F29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700F29" w:rsidRPr="00700F29">
        <w:rPr>
          <w:rFonts w:ascii="Arial Narrow" w:hAnsi="Arial Narrow"/>
          <w:b/>
          <w:bCs/>
          <w:sz w:val="22"/>
          <w:szCs w:val="22"/>
          <w:u w:val="single"/>
        </w:rPr>
        <w:fldChar w:fldCharType="end"/>
      </w:r>
      <w:bookmarkEnd w:id="37"/>
    </w:p>
    <w:p w14:paraId="55CE1B77" w14:textId="77777777" w:rsidR="00527C1D" w:rsidRDefault="00527C1D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sdt>
        <w:sdtPr>
          <w:rPr>
            <w:rFonts w:ascii="Arial Narrow" w:hAnsi="Arial Narrow"/>
            <w:bCs/>
            <w:sz w:val="22"/>
            <w:szCs w:val="22"/>
          </w:rPr>
          <w:id w:val="19796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b/>
          <w:bCs/>
          <w:sz w:val="22"/>
          <w:szCs w:val="22"/>
        </w:rPr>
        <w:t>helper virus used</w:t>
      </w:r>
    </w:p>
    <w:p w14:paraId="5F008722" w14:textId="77777777" w:rsidR="00527C1D" w:rsidRDefault="00527C1D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sdt>
        <w:sdtPr>
          <w:rPr>
            <w:rFonts w:ascii="Arial Narrow" w:hAnsi="Arial Narrow"/>
            <w:bCs/>
            <w:sz w:val="22"/>
            <w:szCs w:val="22"/>
          </w:rPr>
          <w:id w:val="196160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b/>
          <w:bCs/>
          <w:sz w:val="22"/>
          <w:szCs w:val="22"/>
        </w:rPr>
        <w:t>genes separated on separate plasmids</w:t>
      </w:r>
    </w:p>
    <w:p w14:paraId="324D1A90" w14:textId="77777777" w:rsidR="00527C1D" w:rsidRDefault="00527C1D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sdt>
        <w:sdtPr>
          <w:rPr>
            <w:rFonts w:ascii="Arial Narrow" w:hAnsi="Arial Narrow"/>
            <w:bCs/>
            <w:sz w:val="22"/>
            <w:szCs w:val="22"/>
          </w:rPr>
          <w:id w:val="-148485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proofErr w:type="spellStart"/>
      <w:r>
        <w:rPr>
          <w:rFonts w:ascii="Arial Narrow" w:hAnsi="Arial Narrow"/>
          <w:b/>
          <w:bCs/>
          <w:sz w:val="22"/>
          <w:szCs w:val="22"/>
        </w:rPr>
        <w:t>pseudotype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use of VSV-G</w:t>
      </w:r>
    </w:p>
    <w:p w14:paraId="5300DFC7" w14:textId="77777777" w:rsidR="00527C1D" w:rsidRDefault="00157FF1">
      <w:pPr>
        <w:rPr>
          <w:rFonts w:ascii="Arial Narrow" w:hAnsi="Arial Narrow"/>
          <w:b/>
          <w:bCs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35747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bCs/>
          <w:sz w:val="22"/>
          <w:szCs w:val="22"/>
        </w:rPr>
        <w:t>Poxvirus -Vaccinia Virus</w:t>
      </w:r>
    </w:p>
    <w:p w14:paraId="6395AA7C" w14:textId="77777777" w:rsidR="00527C1D" w:rsidRDefault="00157FF1">
      <w:pPr>
        <w:rPr>
          <w:rFonts w:ascii="Arial Narrow" w:hAnsi="Arial Narrow"/>
          <w:b/>
          <w:bCs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-199918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proofErr w:type="spellStart"/>
      <w:r w:rsidR="00527C1D">
        <w:rPr>
          <w:rFonts w:ascii="Arial Narrow" w:hAnsi="Arial Narrow"/>
          <w:b/>
          <w:bCs/>
          <w:sz w:val="22"/>
          <w:szCs w:val="22"/>
        </w:rPr>
        <w:t>Sindbis</w:t>
      </w:r>
      <w:proofErr w:type="spellEnd"/>
      <w:r w:rsidR="00527C1D">
        <w:rPr>
          <w:rFonts w:ascii="Arial Narrow" w:hAnsi="Arial Narrow"/>
          <w:b/>
          <w:bCs/>
          <w:sz w:val="22"/>
          <w:szCs w:val="22"/>
        </w:rPr>
        <w:t xml:space="preserve"> (alpha) virus     </w:t>
      </w:r>
      <w:sdt>
        <w:sdtPr>
          <w:rPr>
            <w:rFonts w:ascii="Arial Narrow" w:hAnsi="Arial Narrow"/>
            <w:bCs/>
            <w:sz w:val="22"/>
            <w:szCs w:val="22"/>
          </w:rPr>
          <w:id w:val="211031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bCs/>
          <w:sz w:val="22"/>
          <w:szCs w:val="22"/>
        </w:rPr>
        <w:t xml:space="preserve"> helper virus used</w:t>
      </w:r>
    </w:p>
    <w:p w14:paraId="7FBA450A" w14:textId="77777777" w:rsidR="00527C1D" w:rsidRDefault="00157FF1">
      <w:pPr>
        <w:rPr>
          <w:rFonts w:ascii="Arial Narrow" w:hAnsi="Arial Narrow"/>
          <w:b/>
          <w:bCs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213397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94" w:rsidRPr="001410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27C1D">
        <w:rPr>
          <w:rFonts w:ascii="Arial Narrow" w:hAnsi="Arial Narrow"/>
          <w:b/>
          <w:bCs/>
          <w:sz w:val="22"/>
          <w:szCs w:val="22"/>
        </w:rPr>
        <w:t>Baculovirus</w:t>
      </w:r>
    </w:p>
    <w:p w14:paraId="27F7835A" w14:textId="77777777" w:rsidR="00527C1D" w:rsidRDefault="00527C1D">
      <w:pPr>
        <w:ind w:left="720" w:hanging="720"/>
        <w:rPr>
          <w:rFonts w:ascii="Arial Narrow" w:hAnsi="Arial Narrow" w:cs="Microsoft Sans Serif"/>
          <w:sz w:val="16"/>
          <w:szCs w:val="16"/>
        </w:rPr>
      </w:pPr>
    </w:p>
    <w:p w14:paraId="5D76CAC4" w14:textId="77777777" w:rsidR="00527C1D" w:rsidRDefault="00527C1D">
      <w:pPr>
        <w:ind w:left="720" w:hanging="720"/>
        <w:rPr>
          <w:rFonts w:ascii="Arial Narrow" w:hAnsi="Arial Narrow" w:cs="Microsoft Sans Serif"/>
          <w:sz w:val="16"/>
          <w:szCs w:val="16"/>
        </w:rPr>
      </w:pPr>
    </w:p>
    <w:p w14:paraId="314DAE73" w14:textId="77777777" w:rsidR="00527C1D" w:rsidRDefault="00527C1D">
      <w:pPr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II-A.3. </w:t>
      </w:r>
      <w:r>
        <w:rPr>
          <w:rFonts w:cs="Arial"/>
          <w:b/>
          <w:sz w:val="22"/>
          <w:szCs w:val="22"/>
        </w:rPr>
        <w:tab/>
        <w:t>Vector Description</w:t>
      </w:r>
    </w:p>
    <w:p w14:paraId="0C2A452D" w14:textId="77777777" w:rsidR="00527C1D" w:rsidRDefault="00527C1D">
      <w:pPr>
        <w:rPr>
          <w:rFonts w:ascii="Arial Narrow" w:hAnsi="Arial Narrow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761"/>
        <w:gridCol w:w="1759"/>
        <w:gridCol w:w="1748"/>
        <w:gridCol w:w="1180"/>
        <w:gridCol w:w="1260"/>
      </w:tblGrid>
      <w:tr w:rsidR="00527C1D" w14:paraId="2C53621E" w14:textId="77777777" w:rsidTr="006578CF">
        <w:trPr>
          <w:trHeight w:val="390"/>
        </w:trPr>
        <w:tc>
          <w:tcPr>
            <w:tcW w:w="1760" w:type="dxa"/>
            <w:vMerge w:val="restart"/>
            <w:vAlign w:val="center"/>
          </w:tcPr>
          <w:p w14:paraId="4CAC8931" w14:textId="77777777"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Vector backbone</w:t>
            </w:r>
          </w:p>
          <w:p w14:paraId="1217FF56" w14:textId="77777777" w:rsidR="00527C1D" w:rsidRDefault="00527C1D" w:rsidP="001134E1">
            <w:pPr>
              <w:tabs>
                <w:tab w:val="left" w:pos="360"/>
                <w:tab w:val="left" w:pos="720"/>
              </w:tabs>
              <w:rPr>
                <w:rFonts w:cs="Arial"/>
                <w:bCs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(organism-genus, species, strain)</w:t>
            </w:r>
          </w:p>
        </w:tc>
        <w:tc>
          <w:tcPr>
            <w:tcW w:w="1761" w:type="dxa"/>
            <w:vMerge w:val="restart"/>
            <w:vAlign w:val="center"/>
          </w:tcPr>
          <w:p w14:paraId="3DAB3440" w14:textId="77777777" w:rsidR="00527C1D" w:rsidRDefault="00527C1D" w:rsidP="001134E1">
            <w:pPr>
              <w:tabs>
                <w:tab w:val="left" w:pos="360"/>
                <w:tab w:val="left" w:pos="720"/>
              </w:tabs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Vector name</w:t>
            </w:r>
          </w:p>
          <w:p w14:paraId="6C0042F4" w14:textId="77777777" w:rsidR="00527C1D" w:rsidRDefault="00527C1D" w:rsidP="001134E1">
            <w:pPr>
              <w:tabs>
                <w:tab w:val="left" w:pos="360"/>
                <w:tab w:val="left" w:pos="720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(e.g. PBr322)</w:t>
            </w:r>
          </w:p>
        </w:tc>
        <w:tc>
          <w:tcPr>
            <w:tcW w:w="1759" w:type="dxa"/>
            <w:vMerge w:val="restart"/>
            <w:vAlign w:val="center"/>
          </w:tcPr>
          <w:p w14:paraId="61158453" w14:textId="77777777" w:rsidR="00527C1D" w:rsidRDefault="00527C1D" w:rsidP="001134E1">
            <w:pPr>
              <w:tabs>
                <w:tab w:val="left" w:pos="360"/>
                <w:tab w:val="left" w:pos="720"/>
              </w:tabs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Gene Transfer Method </w:t>
            </w:r>
          </w:p>
          <w:p w14:paraId="11823D65" w14:textId="77777777" w:rsidR="00527C1D" w:rsidRDefault="00527C1D" w:rsidP="001134E1">
            <w:pPr>
              <w:tabs>
                <w:tab w:val="left" w:pos="360"/>
                <w:tab w:val="left" w:pos="720"/>
              </w:tabs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(e.g. gene gun, transfection)</w:t>
            </w:r>
          </w:p>
        </w:tc>
        <w:tc>
          <w:tcPr>
            <w:tcW w:w="1748" w:type="dxa"/>
            <w:vMerge w:val="restart"/>
            <w:vAlign w:val="center"/>
          </w:tcPr>
          <w:p w14:paraId="4C7A0BFB" w14:textId="77777777" w:rsidR="00527C1D" w:rsidRDefault="00527C1D" w:rsidP="001134E1">
            <w:pPr>
              <w:tabs>
                <w:tab w:val="left" w:pos="360"/>
                <w:tab w:val="left" w:pos="720"/>
              </w:tabs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Host to be used</w:t>
            </w:r>
          </w:p>
          <w:p w14:paraId="012A702F" w14:textId="77777777" w:rsidR="00527C1D" w:rsidRDefault="00527C1D" w:rsidP="001134E1">
            <w:pPr>
              <w:tabs>
                <w:tab w:val="left" w:pos="360"/>
                <w:tab w:val="left" w:pos="720"/>
              </w:tabs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(e.g. E. coli K-12)</w:t>
            </w:r>
          </w:p>
        </w:tc>
        <w:tc>
          <w:tcPr>
            <w:tcW w:w="2440" w:type="dxa"/>
            <w:gridSpan w:val="2"/>
            <w:vAlign w:val="center"/>
          </w:tcPr>
          <w:p w14:paraId="541E5FF0" w14:textId="77777777" w:rsidR="00527C1D" w:rsidRDefault="00527C1D" w:rsidP="001134E1">
            <w:pPr>
              <w:tabs>
                <w:tab w:val="left" w:pos="360"/>
                <w:tab w:val="left" w:pos="720"/>
              </w:tabs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Expression</w:t>
            </w:r>
          </w:p>
        </w:tc>
      </w:tr>
      <w:tr w:rsidR="00527C1D" w14:paraId="086A605D" w14:textId="77777777" w:rsidTr="006578CF">
        <w:trPr>
          <w:trHeight w:val="195"/>
        </w:trPr>
        <w:tc>
          <w:tcPr>
            <w:tcW w:w="1760" w:type="dxa"/>
            <w:vMerge/>
            <w:vAlign w:val="center"/>
          </w:tcPr>
          <w:p w14:paraId="15E7D55E" w14:textId="77777777" w:rsidR="00527C1D" w:rsidRDefault="00527C1D" w:rsidP="001134E1">
            <w:pPr>
              <w:rPr>
                <w:rFonts w:ascii="Arial Narrow" w:hAnsi="Arial Narrow"/>
                <w:b/>
              </w:rPr>
            </w:pPr>
          </w:p>
        </w:tc>
        <w:tc>
          <w:tcPr>
            <w:tcW w:w="1761" w:type="dxa"/>
            <w:vMerge/>
            <w:vAlign w:val="center"/>
          </w:tcPr>
          <w:p w14:paraId="79F14106" w14:textId="77777777" w:rsidR="00527C1D" w:rsidRDefault="00527C1D" w:rsidP="001134E1">
            <w:pPr>
              <w:tabs>
                <w:tab w:val="left" w:pos="360"/>
                <w:tab w:val="left" w:pos="720"/>
              </w:tabs>
              <w:rPr>
                <w:rFonts w:cs="Arial"/>
                <w:bCs/>
              </w:rPr>
            </w:pPr>
          </w:p>
        </w:tc>
        <w:tc>
          <w:tcPr>
            <w:tcW w:w="1759" w:type="dxa"/>
            <w:vMerge/>
            <w:vAlign w:val="center"/>
          </w:tcPr>
          <w:p w14:paraId="37588721" w14:textId="77777777" w:rsidR="00527C1D" w:rsidRDefault="00527C1D" w:rsidP="001134E1">
            <w:pPr>
              <w:tabs>
                <w:tab w:val="left" w:pos="360"/>
                <w:tab w:val="left" w:pos="720"/>
              </w:tabs>
              <w:rPr>
                <w:rFonts w:cs="Arial"/>
                <w:bCs/>
              </w:rPr>
            </w:pPr>
          </w:p>
        </w:tc>
        <w:tc>
          <w:tcPr>
            <w:tcW w:w="1748" w:type="dxa"/>
            <w:vMerge/>
            <w:vAlign w:val="center"/>
          </w:tcPr>
          <w:p w14:paraId="5A44D1E1" w14:textId="77777777" w:rsidR="00527C1D" w:rsidRDefault="00527C1D" w:rsidP="001134E1">
            <w:pPr>
              <w:tabs>
                <w:tab w:val="left" w:pos="360"/>
                <w:tab w:val="left" w:pos="720"/>
              </w:tabs>
              <w:rPr>
                <w:rFonts w:cs="Arial"/>
                <w:bCs/>
              </w:rPr>
            </w:pPr>
          </w:p>
        </w:tc>
        <w:tc>
          <w:tcPr>
            <w:tcW w:w="1180" w:type="dxa"/>
            <w:vAlign w:val="center"/>
          </w:tcPr>
          <w:p w14:paraId="1D349D3A" w14:textId="77777777" w:rsidR="00527C1D" w:rsidRDefault="00527C1D" w:rsidP="001134E1">
            <w:pPr>
              <w:tabs>
                <w:tab w:val="left" w:pos="360"/>
                <w:tab w:val="left" w:pos="720"/>
              </w:tabs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Stable</w:t>
            </w:r>
          </w:p>
        </w:tc>
        <w:tc>
          <w:tcPr>
            <w:tcW w:w="1260" w:type="dxa"/>
            <w:vAlign w:val="center"/>
          </w:tcPr>
          <w:p w14:paraId="0680708C" w14:textId="77777777" w:rsidR="00527C1D" w:rsidRDefault="00527C1D" w:rsidP="001134E1">
            <w:pPr>
              <w:tabs>
                <w:tab w:val="left" w:pos="360"/>
                <w:tab w:val="left" w:pos="720"/>
              </w:tabs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Transient</w:t>
            </w:r>
          </w:p>
        </w:tc>
      </w:tr>
      <w:tr w:rsidR="003908F2" w14:paraId="396DB163" w14:textId="77777777" w:rsidTr="006578CF">
        <w:trPr>
          <w:trHeight w:val="403"/>
        </w:trPr>
        <w:tc>
          <w:tcPr>
            <w:tcW w:w="1760" w:type="dxa"/>
            <w:vAlign w:val="center"/>
          </w:tcPr>
          <w:p w14:paraId="73FF776B" w14:textId="77777777" w:rsidR="003908F2" w:rsidRDefault="003908F2" w:rsidP="001134E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761" w:type="dxa"/>
            <w:vAlign w:val="center"/>
          </w:tcPr>
          <w:p w14:paraId="2A954772" w14:textId="77777777" w:rsidR="003908F2" w:rsidRDefault="003908F2" w:rsidP="001134E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759" w:type="dxa"/>
            <w:vAlign w:val="center"/>
          </w:tcPr>
          <w:p w14:paraId="3BE2B8C1" w14:textId="77777777" w:rsidR="003908F2" w:rsidRDefault="003908F2" w:rsidP="001134E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748" w:type="dxa"/>
            <w:vAlign w:val="center"/>
          </w:tcPr>
          <w:p w14:paraId="03D6A3E0" w14:textId="77777777" w:rsidR="003908F2" w:rsidRDefault="003908F2" w:rsidP="001134E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sdt>
          <w:sdtPr>
            <w:rPr>
              <w:rFonts w:cs="Arial"/>
              <w:bCs/>
            </w:rPr>
            <w:id w:val="199543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  <w:vAlign w:val="center"/>
              </w:tcPr>
              <w:p w14:paraId="5C598118" w14:textId="77777777" w:rsidR="003908F2" w:rsidRDefault="00FD299B" w:rsidP="001134E1">
                <w:pPr>
                  <w:tabs>
                    <w:tab w:val="left" w:pos="360"/>
                    <w:tab w:val="left" w:pos="720"/>
                  </w:tabs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sdt>
          <w:sdtPr>
            <w:id w:val="-47838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0BA62D0" w14:textId="77777777" w:rsidR="003908F2" w:rsidRDefault="00FD299B" w:rsidP="001134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08F2" w14:paraId="7065E7B4" w14:textId="77777777" w:rsidTr="006578CF">
        <w:trPr>
          <w:trHeight w:val="403"/>
        </w:trPr>
        <w:tc>
          <w:tcPr>
            <w:tcW w:w="1760" w:type="dxa"/>
            <w:vAlign w:val="center"/>
          </w:tcPr>
          <w:p w14:paraId="403AE520" w14:textId="77777777" w:rsidR="003908F2" w:rsidRDefault="003908F2" w:rsidP="007F0A2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1" w:type="dxa"/>
            <w:vAlign w:val="center"/>
          </w:tcPr>
          <w:p w14:paraId="2E74E560" w14:textId="77777777" w:rsidR="003908F2" w:rsidRDefault="003908F2" w:rsidP="007F0A2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vAlign w:val="center"/>
          </w:tcPr>
          <w:p w14:paraId="55906B2A" w14:textId="77777777" w:rsidR="003908F2" w:rsidRDefault="003908F2" w:rsidP="007F0A2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  <w:vAlign w:val="center"/>
          </w:tcPr>
          <w:p w14:paraId="206C1B8D" w14:textId="77777777" w:rsidR="003908F2" w:rsidRDefault="003908F2" w:rsidP="007F0A2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Fonts w:cs="Arial"/>
              <w:bCs/>
            </w:rPr>
            <w:id w:val="54603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  <w:vAlign w:val="center"/>
              </w:tcPr>
              <w:p w14:paraId="6E69BC46" w14:textId="77777777" w:rsidR="003908F2" w:rsidRDefault="006578CF" w:rsidP="007F0A21">
                <w:pPr>
                  <w:tabs>
                    <w:tab w:val="left" w:pos="360"/>
                    <w:tab w:val="left" w:pos="720"/>
                  </w:tabs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sdt>
          <w:sdtPr>
            <w:id w:val="49831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968B147" w14:textId="77777777" w:rsidR="003908F2" w:rsidRDefault="00FD299B" w:rsidP="007F0A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08F2" w14:paraId="136066AD" w14:textId="77777777" w:rsidTr="006578CF">
        <w:trPr>
          <w:trHeight w:val="403"/>
        </w:trPr>
        <w:tc>
          <w:tcPr>
            <w:tcW w:w="1760" w:type="dxa"/>
            <w:vAlign w:val="center"/>
          </w:tcPr>
          <w:p w14:paraId="1076C859" w14:textId="77777777" w:rsidR="003908F2" w:rsidRDefault="003908F2" w:rsidP="007F0A2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1" w:type="dxa"/>
            <w:vAlign w:val="center"/>
          </w:tcPr>
          <w:p w14:paraId="37F0BDCC" w14:textId="77777777" w:rsidR="003908F2" w:rsidRDefault="003908F2" w:rsidP="007F0A2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vAlign w:val="center"/>
          </w:tcPr>
          <w:p w14:paraId="29AE0F2E" w14:textId="77777777" w:rsidR="003908F2" w:rsidRDefault="003908F2" w:rsidP="007F0A2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  <w:vAlign w:val="center"/>
          </w:tcPr>
          <w:p w14:paraId="158929E9" w14:textId="77777777" w:rsidR="003908F2" w:rsidRDefault="003908F2" w:rsidP="007F0A2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Fonts w:cs="Arial"/>
              <w:bCs/>
            </w:rPr>
            <w:id w:val="18372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  <w:vAlign w:val="center"/>
              </w:tcPr>
              <w:p w14:paraId="4A198D16" w14:textId="77777777" w:rsidR="003908F2" w:rsidRDefault="006578CF" w:rsidP="007F0A21">
                <w:pPr>
                  <w:tabs>
                    <w:tab w:val="left" w:pos="360"/>
                    <w:tab w:val="left" w:pos="720"/>
                  </w:tabs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sdt>
          <w:sdtPr>
            <w:id w:val="-17719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1465CBC" w14:textId="77777777" w:rsidR="003908F2" w:rsidRDefault="006578CF" w:rsidP="007F0A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44FAE2C" w14:textId="77777777" w:rsidR="00527C1D" w:rsidRDefault="00527C1D"/>
    <w:p w14:paraId="2FD9B816" w14:textId="77777777" w:rsidR="00527C1D" w:rsidRDefault="00527C1D">
      <w:pPr>
        <w:keepNext/>
        <w:keepLines/>
        <w:rPr>
          <w:rFonts w:ascii="Arial Narrow" w:hAnsi="Arial Narrow"/>
        </w:rPr>
      </w:pPr>
      <w:r>
        <w:rPr>
          <w:rFonts w:ascii="Arial Narrow" w:hAnsi="Arial Narrow"/>
        </w:rPr>
        <w:t>Attach a construct map and clearly indicate what viral sequences are being deleted from the wild-type vector, and the description and location of inserted viral or cellular sequences.</w:t>
      </w:r>
    </w:p>
    <w:p w14:paraId="4E77DF43" w14:textId="77777777" w:rsidR="00527C1D" w:rsidRDefault="00527C1D"/>
    <w:p w14:paraId="67BCDAD0" w14:textId="77777777" w:rsidR="00527C1D" w:rsidRDefault="00527C1D">
      <w:pPr>
        <w:keepNext/>
        <w:keepLines/>
        <w:ind w:left="720" w:hanging="720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II-A.4. </w:t>
      </w:r>
      <w:r>
        <w:rPr>
          <w:rFonts w:cs="Arial"/>
          <w:b/>
          <w:sz w:val="22"/>
          <w:szCs w:val="22"/>
        </w:rPr>
        <w:tab/>
        <w:t>Packaging Cell Line(s) for Production of Virus Particles</w:t>
      </w:r>
    </w:p>
    <w:p w14:paraId="532356B8" w14:textId="77777777" w:rsidR="00527C1D" w:rsidRDefault="00527C1D">
      <w:pPr>
        <w:keepNext/>
        <w:keepLines/>
        <w:outlineLvl w:val="0"/>
        <w:rPr>
          <w:rFonts w:ascii="Arial Narrow" w:hAnsi="Arial Narrow"/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656"/>
        <w:gridCol w:w="1929"/>
        <w:gridCol w:w="1956"/>
        <w:gridCol w:w="1656"/>
      </w:tblGrid>
      <w:tr w:rsidR="00527C1D" w14:paraId="1433BC99" w14:textId="77777777" w:rsidTr="001134E1">
        <w:tc>
          <w:tcPr>
            <w:tcW w:w="1731" w:type="dxa"/>
            <w:vAlign w:val="center"/>
          </w:tcPr>
          <w:p w14:paraId="0DC2C609" w14:textId="77777777" w:rsidR="00527C1D" w:rsidRDefault="00527C1D" w:rsidP="001134E1">
            <w:pPr>
              <w:keepNext/>
              <w:keepLines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Name of Cell Line(s) and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helper plasmids        </w:t>
            </w:r>
            <w:r>
              <w:rPr>
                <w:rFonts w:ascii="Arial Narrow" w:hAnsi="Arial Narrow"/>
              </w:rPr>
              <w:t>(co-transfection)</w:t>
            </w:r>
          </w:p>
          <w:p w14:paraId="0433FE0C" w14:textId="77777777" w:rsidR="00527C1D" w:rsidRDefault="00527C1D" w:rsidP="001134E1">
            <w:pPr>
              <w:keepNext/>
              <w:keepLines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(e.g., HEK 293)</w:t>
            </w:r>
          </w:p>
        </w:tc>
        <w:tc>
          <w:tcPr>
            <w:tcW w:w="1656" w:type="dxa"/>
            <w:vAlign w:val="center"/>
          </w:tcPr>
          <w:p w14:paraId="59A5BD5E" w14:textId="77777777" w:rsidR="00527C1D" w:rsidRDefault="00527C1D" w:rsidP="001134E1">
            <w:pPr>
              <w:keepNext/>
              <w:keepLine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Source(s)</w:t>
            </w:r>
          </w:p>
          <w:p w14:paraId="465EA307" w14:textId="77777777" w:rsidR="00527C1D" w:rsidRDefault="00527C1D" w:rsidP="001134E1">
            <w:pPr>
              <w:keepNext/>
              <w:keepLines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(e.g. viral, human)</w:t>
            </w:r>
          </w:p>
        </w:tc>
        <w:tc>
          <w:tcPr>
            <w:tcW w:w="1929" w:type="dxa"/>
            <w:vAlign w:val="center"/>
          </w:tcPr>
          <w:p w14:paraId="37A12241" w14:textId="77777777" w:rsidR="00527C1D" w:rsidRDefault="00527C1D" w:rsidP="001134E1">
            <w:pPr>
              <w:pStyle w:val="Heading9"/>
              <w:keepNext/>
              <w:keepLines/>
              <w:spacing w:before="0"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Source of envelope glycoprotein</w:t>
            </w:r>
          </w:p>
          <w:p w14:paraId="3BABE1DE" w14:textId="77777777" w:rsidR="00527C1D" w:rsidRDefault="00527C1D" w:rsidP="001134E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If retro-or lentivirus (e.g.</w:t>
            </w:r>
          </w:p>
          <w:p w14:paraId="4C04DBB6" w14:textId="77777777" w:rsidR="00527C1D" w:rsidRDefault="00527C1D" w:rsidP="001134E1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vsv</w:t>
            </w:r>
            <w:proofErr w:type="spellEnd"/>
            <w:r>
              <w:rPr>
                <w:rFonts w:ascii="Arial Narrow" w:hAnsi="Arial Narrow" w:cs="Arial"/>
              </w:rPr>
              <w:t xml:space="preserve">-g </w:t>
            </w:r>
            <w:proofErr w:type="spellStart"/>
            <w:r>
              <w:rPr>
                <w:rFonts w:ascii="Arial Narrow" w:hAnsi="Arial Narrow" w:cs="Arial"/>
              </w:rPr>
              <w:t>pseudotype</w:t>
            </w:r>
            <w:proofErr w:type="spellEnd"/>
            <w:r>
              <w:rPr>
                <w:rFonts w:ascii="Arial Narrow" w:hAnsi="Arial Narrow" w:cs="Arial"/>
              </w:rPr>
              <w:t xml:space="preserve"> in retroviral system)</w:t>
            </w:r>
          </w:p>
        </w:tc>
        <w:tc>
          <w:tcPr>
            <w:tcW w:w="1956" w:type="dxa"/>
            <w:vAlign w:val="center"/>
          </w:tcPr>
          <w:p w14:paraId="716DBBB1" w14:textId="77777777" w:rsidR="00527C1D" w:rsidRDefault="00527C1D" w:rsidP="001134E1">
            <w:pPr>
              <w:keepNext/>
              <w:keepLines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Characterization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with respect to host range</w:t>
            </w:r>
          </w:p>
          <w:p w14:paraId="19C668B1" w14:textId="77777777" w:rsidR="00527C1D" w:rsidRDefault="00527C1D" w:rsidP="001134E1">
            <w:pPr>
              <w:keepNext/>
              <w:keepLines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(e.g.  retro - </w:t>
            </w:r>
            <w:proofErr w:type="spellStart"/>
            <w:r>
              <w:rPr>
                <w:rFonts w:ascii="Arial Narrow" w:hAnsi="Arial Narrow"/>
              </w:rPr>
              <w:t>ecotropic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amphotrophic</w:t>
            </w:r>
            <w:proofErr w:type="spellEnd"/>
          </w:p>
          <w:p w14:paraId="6BAB1DA6" w14:textId="77777777" w:rsidR="00527C1D" w:rsidRDefault="00527C1D" w:rsidP="001134E1">
            <w:pPr>
              <w:keepNext/>
              <w:keepLines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or lentivirus)</w:t>
            </w:r>
          </w:p>
        </w:tc>
        <w:tc>
          <w:tcPr>
            <w:tcW w:w="1656" w:type="dxa"/>
            <w:vAlign w:val="center"/>
          </w:tcPr>
          <w:p w14:paraId="1E9D50DC" w14:textId="77777777" w:rsidR="00527C1D" w:rsidRDefault="00527C1D" w:rsidP="001134E1">
            <w:pPr>
              <w:keepNext/>
              <w:keepLines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Host Cells</w:t>
            </w:r>
          </w:p>
        </w:tc>
      </w:tr>
      <w:tr w:rsidR="003908F2" w14:paraId="026D37AF" w14:textId="77777777" w:rsidTr="001134E1">
        <w:trPr>
          <w:trHeight w:val="403"/>
        </w:trPr>
        <w:tc>
          <w:tcPr>
            <w:tcW w:w="1731" w:type="dxa"/>
            <w:vAlign w:val="center"/>
          </w:tcPr>
          <w:p w14:paraId="1FD707A9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174D9C37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176E97D7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56" w:type="dxa"/>
            <w:vAlign w:val="center"/>
          </w:tcPr>
          <w:p w14:paraId="08C3CCE1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5A9788F0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908F2" w14:paraId="2884F566" w14:textId="77777777" w:rsidTr="001134E1">
        <w:trPr>
          <w:trHeight w:val="403"/>
        </w:trPr>
        <w:tc>
          <w:tcPr>
            <w:tcW w:w="1731" w:type="dxa"/>
            <w:vAlign w:val="center"/>
          </w:tcPr>
          <w:p w14:paraId="32FDD58B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4EF60C57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50444417" w14:textId="77777777" w:rsidR="003908F2" w:rsidRDefault="00700F29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42" w:name="Text45"/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1956" w:type="dxa"/>
            <w:vAlign w:val="center"/>
          </w:tcPr>
          <w:p w14:paraId="65F50211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035D2C9B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908F2" w14:paraId="45BE84D1" w14:textId="77777777" w:rsidTr="001134E1">
        <w:trPr>
          <w:trHeight w:val="403"/>
        </w:trPr>
        <w:tc>
          <w:tcPr>
            <w:tcW w:w="1731" w:type="dxa"/>
            <w:vAlign w:val="center"/>
          </w:tcPr>
          <w:p w14:paraId="0FC721A6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65629DBE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134A63F5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56" w:type="dxa"/>
            <w:vAlign w:val="center"/>
          </w:tcPr>
          <w:p w14:paraId="27E970FE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41A08296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908F2" w14:paraId="5C3814D2" w14:textId="77777777" w:rsidTr="001134E1">
        <w:trPr>
          <w:trHeight w:val="403"/>
        </w:trPr>
        <w:tc>
          <w:tcPr>
            <w:tcW w:w="1731" w:type="dxa"/>
            <w:vAlign w:val="center"/>
          </w:tcPr>
          <w:p w14:paraId="38FA14FA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6D03867F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3B4BA182" w14:textId="77777777" w:rsidR="003908F2" w:rsidRDefault="00700F29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43" w:name="Text46"/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1956" w:type="dxa"/>
            <w:vAlign w:val="center"/>
          </w:tcPr>
          <w:p w14:paraId="5F7FDD4E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4759D473" w14:textId="77777777" w:rsidR="003908F2" w:rsidRDefault="003908F2" w:rsidP="007F0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E839C58" w14:textId="77777777" w:rsidR="00527C1D" w:rsidRDefault="00527C1D">
      <w:pPr>
        <w:rPr>
          <w:rFonts w:cs="Arial"/>
          <w:b/>
          <w:sz w:val="28"/>
          <w:szCs w:val="28"/>
        </w:rPr>
      </w:pPr>
    </w:p>
    <w:p w14:paraId="4A11D6ED" w14:textId="77777777" w:rsidR="001134E1" w:rsidRDefault="001134E1">
      <w:pPr>
        <w:rPr>
          <w:b/>
        </w:rPr>
      </w:pPr>
    </w:p>
    <w:p w14:paraId="296F1EC9" w14:textId="77777777" w:rsidR="001134E1" w:rsidRDefault="001134E1">
      <w:pPr>
        <w:rPr>
          <w:b/>
        </w:rPr>
      </w:pPr>
    </w:p>
    <w:p w14:paraId="26FCD2F2" w14:textId="77777777" w:rsidR="00FD299B" w:rsidRDefault="00FD299B">
      <w:pPr>
        <w:rPr>
          <w:b/>
        </w:rPr>
      </w:pPr>
    </w:p>
    <w:sectPr w:rsidR="00FD299B" w:rsidSect="009C54FA">
      <w:footerReference w:type="default" r:id="rId19"/>
      <w:type w:val="continuous"/>
      <w:pgSz w:w="12240" w:h="15840" w:code="1"/>
      <w:pgMar w:top="1170" w:right="720" w:bottom="720" w:left="720" w:header="63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3492D" w14:textId="77777777" w:rsidR="00700F29" w:rsidRDefault="00700F29">
      <w:r>
        <w:separator/>
      </w:r>
    </w:p>
  </w:endnote>
  <w:endnote w:type="continuationSeparator" w:id="0">
    <w:p w14:paraId="066D882E" w14:textId="77777777" w:rsidR="00700F29" w:rsidRDefault="0070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A89E4" w14:textId="04672B3A" w:rsidR="00CB4161" w:rsidRDefault="00CB4161">
    <w:pPr>
      <w:pStyle w:val="Footer"/>
    </w:pPr>
    <w:r>
      <w:t xml:space="preserve">IBC Application Attachment II-A Rev </w:t>
    </w:r>
    <w:r w:rsidR="00157FF1">
      <w:t>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78CEE" w14:textId="77777777" w:rsidR="00700F29" w:rsidRDefault="00700F29">
      <w:r>
        <w:separator/>
      </w:r>
    </w:p>
  </w:footnote>
  <w:footnote w:type="continuationSeparator" w:id="0">
    <w:p w14:paraId="3F55CED7" w14:textId="77777777" w:rsidR="00700F29" w:rsidRDefault="0070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6E88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EA5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2CF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56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B65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A48B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D88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D0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481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36F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6206E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7920EBE"/>
    <w:multiLevelType w:val="hybridMultilevel"/>
    <w:tmpl w:val="90CA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25195"/>
    <w:multiLevelType w:val="hybridMultilevel"/>
    <w:tmpl w:val="BB16B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D230E"/>
    <w:multiLevelType w:val="hybridMultilevel"/>
    <w:tmpl w:val="08A6361C"/>
    <w:lvl w:ilvl="0" w:tplc="BDC01E2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425D65"/>
    <w:multiLevelType w:val="hybridMultilevel"/>
    <w:tmpl w:val="7C8C937C"/>
    <w:lvl w:ilvl="0" w:tplc="4190B55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8F949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97C4FDE"/>
    <w:multiLevelType w:val="singleLevel"/>
    <w:tmpl w:val="94CA85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8" w15:restartNumberingAfterBreak="0">
    <w:nsid w:val="1D0D384E"/>
    <w:multiLevelType w:val="singleLevel"/>
    <w:tmpl w:val="9DE266C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0C141B8"/>
    <w:multiLevelType w:val="hybridMultilevel"/>
    <w:tmpl w:val="6C9E5152"/>
    <w:lvl w:ilvl="0" w:tplc="14A437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43377CB"/>
    <w:multiLevelType w:val="hybridMultilevel"/>
    <w:tmpl w:val="652A9238"/>
    <w:lvl w:ilvl="0" w:tplc="677C86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83F89"/>
    <w:multiLevelType w:val="hybridMultilevel"/>
    <w:tmpl w:val="72EADC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587BCC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5116E"/>
    <w:multiLevelType w:val="multilevel"/>
    <w:tmpl w:val="C56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6771B9"/>
    <w:multiLevelType w:val="hybridMultilevel"/>
    <w:tmpl w:val="562EA666"/>
    <w:lvl w:ilvl="0" w:tplc="ABAE9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236EC"/>
    <w:multiLevelType w:val="hybridMultilevel"/>
    <w:tmpl w:val="8CA2BAA8"/>
    <w:lvl w:ilvl="0" w:tplc="75E8A99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CEA66DE"/>
    <w:multiLevelType w:val="singleLevel"/>
    <w:tmpl w:val="34F608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57BE49FC"/>
    <w:multiLevelType w:val="hybridMultilevel"/>
    <w:tmpl w:val="F5D2439E"/>
    <w:lvl w:ilvl="0" w:tplc="ECE0FB4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202C07"/>
    <w:multiLevelType w:val="hybridMultilevel"/>
    <w:tmpl w:val="FBE64CEC"/>
    <w:lvl w:ilvl="0" w:tplc="A2FAC362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F03166"/>
    <w:multiLevelType w:val="multilevel"/>
    <w:tmpl w:val="17D6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530A3D"/>
    <w:multiLevelType w:val="hybridMultilevel"/>
    <w:tmpl w:val="3B2C7A54"/>
    <w:lvl w:ilvl="0" w:tplc="E01413D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127B35"/>
    <w:multiLevelType w:val="hybridMultilevel"/>
    <w:tmpl w:val="C83AED96"/>
    <w:lvl w:ilvl="0" w:tplc="04090019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932F12"/>
    <w:multiLevelType w:val="hybridMultilevel"/>
    <w:tmpl w:val="EA066FA0"/>
    <w:lvl w:ilvl="0" w:tplc="29F8544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7DA593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A4E6FD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C497473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E1A287A"/>
    <w:multiLevelType w:val="hybridMultilevel"/>
    <w:tmpl w:val="D2C0BF82"/>
    <w:lvl w:ilvl="0" w:tplc="4E522B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53D58"/>
    <w:multiLevelType w:val="singleLevel"/>
    <w:tmpl w:val="3AA08CD4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38" w15:restartNumberingAfterBreak="0">
    <w:nsid w:val="756D221A"/>
    <w:multiLevelType w:val="hybridMultilevel"/>
    <w:tmpl w:val="83446722"/>
    <w:lvl w:ilvl="0" w:tplc="A7B40D4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5DA7B12"/>
    <w:multiLevelType w:val="singleLevel"/>
    <w:tmpl w:val="55CE390E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0" w15:restartNumberingAfterBreak="0">
    <w:nsid w:val="7F996A8E"/>
    <w:multiLevelType w:val="singleLevel"/>
    <w:tmpl w:val="093C93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num w:numId="1">
    <w:abstractNumId w:val="37"/>
  </w:num>
  <w:num w:numId="2">
    <w:abstractNumId w:val="10"/>
    <w:lvlOverride w:ilvl="0">
      <w:lvl w:ilvl="0">
        <w:start w:val="1"/>
        <w:numFmt w:val="bullet"/>
        <w:lvlText w:val=""/>
        <w:legacy w:legacy="1" w:legacySpace="0" w:legacyIndent="432"/>
        <w:lvlJc w:val="left"/>
        <w:rPr>
          <w:rFonts w:ascii="Wingdings" w:hAnsi="Wingdings" w:hint="default"/>
        </w:rPr>
      </w:lvl>
    </w:lvlOverride>
  </w:num>
  <w:num w:numId="3">
    <w:abstractNumId w:val="11"/>
  </w:num>
  <w:num w:numId="4">
    <w:abstractNumId w:val="33"/>
  </w:num>
  <w:num w:numId="5">
    <w:abstractNumId w:val="34"/>
  </w:num>
  <w:num w:numId="6">
    <w:abstractNumId w:val="35"/>
  </w:num>
  <w:num w:numId="7">
    <w:abstractNumId w:val="22"/>
  </w:num>
  <w:num w:numId="8">
    <w:abstractNumId w:val="16"/>
  </w:num>
  <w:num w:numId="9">
    <w:abstractNumId w:val="39"/>
  </w:num>
  <w:num w:numId="10">
    <w:abstractNumId w:val="18"/>
  </w:num>
  <w:num w:numId="11">
    <w:abstractNumId w:val="26"/>
    <w:lvlOverride w:ilvl="0">
      <w:startOverride w:val="1"/>
    </w:lvlOverride>
  </w:num>
  <w:num w:numId="12">
    <w:abstractNumId w:val="40"/>
    <w:lvlOverride w:ilvl="0">
      <w:startOverride w:val="1"/>
    </w:lvlOverride>
  </w:num>
  <w:num w:numId="13">
    <w:abstractNumId w:val="17"/>
    <w:lvlOverride w:ilvl="0">
      <w:startOverride w:val="4"/>
    </w:lvlOverride>
  </w:num>
  <w:num w:numId="14">
    <w:abstractNumId w:val="29"/>
  </w:num>
  <w:num w:numId="15">
    <w:abstractNumId w:val="23"/>
  </w:num>
  <w:num w:numId="16">
    <w:abstractNumId w:val="1"/>
  </w:num>
  <w:num w:numId="17">
    <w:abstractNumId w:val="0"/>
  </w:num>
  <w:num w:numId="18">
    <w:abstractNumId w:val="3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21"/>
  </w:num>
  <w:num w:numId="27">
    <w:abstractNumId w:val="31"/>
  </w:num>
  <w:num w:numId="28">
    <w:abstractNumId w:val="14"/>
  </w:num>
  <w:num w:numId="29">
    <w:abstractNumId w:val="30"/>
  </w:num>
  <w:num w:numId="30">
    <w:abstractNumId w:val="38"/>
  </w:num>
  <w:num w:numId="31">
    <w:abstractNumId w:val="25"/>
  </w:num>
  <w:num w:numId="32">
    <w:abstractNumId w:val="19"/>
  </w:num>
  <w:num w:numId="33">
    <w:abstractNumId w:val="32"/>
  </w:num>
  <w:num w:numId="34">
    <w:abstractNumId w:val="12"/>
  </w:num>
  <w:num w:numId="35">
    <w:abstractNumId w:val="15"/>
  </w:num>
  <w:num w:numId="36">
    <w:abstractNumId w:val="36"/>
  </w:num>
  <w:num w:numId="37">
    <w:abstractNumId w:val="20"/>
  </w:num>
  <w:num w:numId="38">
    <w:abstractNumId w:val="28"/>
  </w:num>
  <w:num w:numId="39">
    <w:abstractNumId w:val="13"/>
  </w:num>
  <w:num w:numId="40">
    <w:abstractNumId w:val="2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A35"/>
    <w:rsid w:val="000505FF"/>
    <w:rsid w:val="000671EE"/>
    <w:rsid w:val="00086C66"/>
    <w:rsid w:val="000B78D9"/>
    <w:rsid w:val="000C2027"/>
    <w:rsid w:val="000C2A35"/>
    <w:rsid w:val="001134E1"/>
    <w:rsid w:val="0013265A"/>
    <w:rsid w:val="00141074"/>
    <w:rsid w:val="00147407"/>
    <w:rsid w:val="0014751F"/>
    <w:rsid w:val="00157FF1"/>
    <w:rsid w:val="00160C79"/>
    <w:rsid w:val="001643C2"/>
    <w:rsid w:val="0018021B"/>
    <w:rsid w:val="00180E85"/>
    <w:rsid w:val="00181648"/>
    <w:rsid w:val="001B5001"/>
    <w:rsid w:val="001D255E"/>
    <w:rsid w:val="001F67E6"/>
    <w:rsid w:val="00204AE3"/>
    <w:rsid w:val="00341B7B"/>
    <w:rsid w:val="00367EF4"/>
    <w:rsid w:val="003908F2"/>
    <w:rsid w:val="00391818"/>
    <w:rsid w:val="003B5B63"/>
    <w:rsid w:val="003E358D"/>
    <w:rsid w:val="003E3CA3"/>
    <w:rsid w:val="003E49CF"/>
    <w:rsid w:val="00420344"/>
    <w:rsid w:val="0043601D"/>
    <w:rsid w:val="004E3717"/>
    <w:rsid w:val="00527C1D"/>
    <w:rsid w:val="005339B4"/>
    <w:rsid w:val="00543F03"/>
    <w:rsid w:val="005712F4"/>
    <w:rsid w:val="005C2D14"/>
    <w:rsid w:val="005F289D"/>
    <w:rsid w:val="006235B9"/>
    <w:rsid w:val="00623E36"/>
    <w:rsid w:val="00632150"/>
    <w:rsid w:val="006466AB"/>
    <w:rsid w:val="006468E9"/>
    <w:rsid w:val="006578CF"/>
    <w:rsid w:val="0067056A"/>
    <w:rsid w:val="006800BE"/>
    <w:rsid w:val="00700F29"/>
    <w:rsid w:val="0070652A"/>
    <w:rsid w:val="007208C8"/>
    <w:rsid w:val="00725D56"/>
    <w:rsid w:val="00731559"/>
    <w:rsid w:val="007361D8"/>
    <w:rsid w:val="007803DB"/>
    <w:rsid w:val="007837CA"/>
    <w:rsid w:val="007D602D"/>
    <w:rsid w:val="007E6BCF"/>
    <w:rsid w:val="007F0A21"/>
    <w:rsid w:val="0086294C"/>
    <w:rsid w:val="008803ED"/>
    <w:rsid w:val="008B691D"/>
    <w:rsid w:val="00901FD6"/>
    <w:rsid w:val="009155F1"/>
    <w:rsid w:val="00917689"/>
    <w:rsid w:val="0092140A"/>
    <w:rsid w:val="0093517B"/>
    <w:rsid w:val="009C4E4E"/>
    <w:rsid w:val="009C54FA"/>
    <w:rsid w:val="00A551A3"/>
    <w:rsid w:val="00A572CF"/>
    <w:rsid w:val="00AB76A2"/>
    <w:rsid w:val="00AF3E11"/>
    <w:rsid w:val="00B449D5"/>
    <w:rsid w:val="00B718A8"/>
    <w:rsid w:val="00B74C4E"/>
    <w:rsid w:val="00BB7A31"/>
    <w:rsid w:val="00BD55CD"/>
    <w:rsid w:val="00BF344C"/>
    <w:rsid w:val="00C90060"/>
    <w:rsid w:val="00C9389F"/>
    <w:rsid w:val="00CB4161"/>
    <w:rsid w:val="00CD2C53"/>
    <w:rsid w:val="00D25680"/>
    <w:rsid w:val="00D559BE"/>
    <w:rsid w:val="00DB05D0"/>
    <w:rsid w:val="00DC2276"/>
    <w:rsid w:val="00DC2EFC"/>
    <w:rsid w:val="00E46DAA"/>
    <w:rsid w:val="00EE61B9"/>
    <w:rsid w:val="00F15E4B"/>
    <w:rsid w:val="00F50F04"/>
    <w:rsid w:val="00F67B7A"/>
    <w:rsid w:val="00F9325F"/>
    <w:rsid w:val="00FA01E2"/>
    <w:rsid w:val="00FB7A7A"/>
    <w:rsid w:val="00FC6894"/>
    <w:rsid w:val="00FD299B"/>
    <w:rsid w:val="00FF07F6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oNotEmbedSmartTags/>
  <w:decimalSymbol w:val="."/>
  <w:listSeparator w:val=","/>
  <w14:docId w14:val="5FFA5832"/>
  <w15:docId w15:val="{34C5D490-EBD1-4B12-856D-D932A7FD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7"/>
    </w:pPr>
    <w:rPr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CharChar1">
    <w:name w:val="Char Char1"/>
    <w:rPr>
      <w:rFonts w:ascii="Arial" w:hAnsi="Arial"/>
      <w:b/>
      <w:noProof w:val="0"/>
      <w:sz w:val="2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character" w:customStyle="1" w:styleId="CharChar">
    <w:name w:val="Char Char"/>
    <w:rPr>
      <w:rFonts w:ascii="Arial" w:hAnsi="Arial"/>
      <w:noProof w:val="0"/>
      <w:sz w:val="22"/>
      <w:lang w:val="en-US" w:eastAsia="en-US" w:bidi="ar-SA"/>
    </w:rPr>
  </w:style>
  <w:style w:type="paragraph" w:styleId="BlockText">
    <w:name w:val="Block Text"/>
    <w:basedOn w:val="Normal"/>
    <w:pPr>
      <w:tabs>
        <w:tab w:val="left" w:pos="360"/>
      </w:tabs>
      <w:ind w:left="360" w:right="-270" w:hanging="360"/>
      <w:jc w:val="both"/>
    </w:pPr>
    <w:rPr>
      <w:rFonts w:ascii="Times" w:hAnsi="Times"/>
    </w:rPr>
  </w:style>
  <w:style w:type="character" w:customStyle="1" w:styleId="eudoraheader">
    <w:name w:val="eudorahead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locked/>
    <w:rPr>
      <w:rFonts w:ascii="Arial" w:hAnsi="Arial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Heading2Char">
    <w:name w:val="Heading 2 Char"/>
    <w:link w:val="Heading2"/>
    <w:semiHidden/>
    <w:locked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customStyle="1" w:styleId="Heading9Char">
    <w:name w:val="Heading 9 Char"/>
    <w:link w:val="Heading9"/>
    <w:semiHidden/>
    <w:locked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ocumentMapChar">
    <w:name w:val="Document Map Char"/>
    <w:link w:val="DocumentMap"/>
    <w:semiHidden/>
    <w:locked/>
    <w:rPr>
      <w:rFonts w:ascii="Tahoma" w:hAnsi="Tahoma" w:cs="Tahoma"/>
      <w:lang w:val="en-US" w:eastAsia="en-US" w:bidi="ar-SA"/>
    </w:rPr>
  </w:style>
  <w:style w:type="paragraph" w:styleId="NormalIndent">
    <w:name w:val="Normal Indent"/>
    <w:basedOn w:val="Normal"/>
    <w:pPr>
      <w:ind w:left="720"/>
    </w:pPr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FooterChar">
    <w:name w:val="Footer Char"/>
    <w:link w:val="Footer"/>
    <w:uiPriority w:val="99"/>
    <w:rsid w:val="00B718A8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E6BCF"/>
    <w:rPr>
      <w:color w:val="808080"/>
    </w:rPr>
  </w:style>
  <w:style w:type="paragraph" w:styleId="ListParagraph">
    <w:name w:val="List Paragraph"/>
    <w:basedOn w:val="Normal"/>
    <w:uiPriority w:val="34"/>
    <w:qFormat/>
    <w:rsid w:val="00F9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6427F90C8CA45B23788B6426BBB65" ma:contentTypeVersion="7" ma:contentTypeDescription="Create a new document." ma:contentTypeScope="" ma:versionID="8a676a2f3c290e6967ac7877c21c160e">
  <xsd:schema xmlns:xsd="http://www.w3.org/2001/XMLSchema" xmlns:xs="http://www.w3.org/2001/XMLSchema" xmlns:p="http://schemas.microsoft.com/office/2006/metadata/properties" xmlns:ns2="99b7acbf-507b-4479-87c9-2885d0074dc9" targetNamespace="http://schemas.microsoft.com/office/2006/metadata/properties" ma:root="true" ma:fieldsID="4731d1fdf093df6aaee3cfaa04bc0d87" ns2:_="">
    <xsd:import namespace="99b7acbf-507b-4479-87c9-2885d0074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7acbf-507b-4479-87c9-2885d0074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39AE4-8F6F-4120-90D0-B14202DA7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7acbf-507b-4479-87c9-2885d0074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8C5E7-7A25-45FA-B726-094E31023F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1E9503-1D89-45B0-A64F-56771ECF4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FF3855-CC65-4B1C-9E5D-5BF3C60B0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the Application Form and Authorization Review Process</vt:lpstr>
    </vt:vector>
  </TitlesOfParts>
  <Company>UCB</Company>
  <LinksUpToDate>false</LinksUpToDate>
  <CharactersWithSpaces>5227</CharactersWithSpaces>
  <SharedDoc>false</SharedDoc>
  <HLinks>
    <vt:vector size="162" baseType="variant">
      <vt:variant>
        <vt:i4>7340080</vt:i4>
      </vt:variant>
      <vt:variant>
        <vt:i4>2295</vt:i4>
      </vt:variant>
      <vt:variant>
        <vt:i4>0</vt:i4>
      </vt:variant>
      <vt:variant>
        <vt:i4>5</vt:i4>
      </vt:variant>
      <vt:variant>
        <vt:lpwstr>http://www.colorado.edu/ehs/training/biosafety.html</vt:lpwstr>
      </vt:variant>
      <vt:variant>
        <vt:lpwstr/>
      </vt:variant>
      <vt:variant>
        <vt:i4>3866679</vt:i4>
      </vt:variant>
      <vt:variant>
        <vt:i4>2292</vt:i4>
      </vt:variant>
      <vt:variant>
        <vt:i4>0</vt:i4>
      </vt:variant>
      <vt:variant>
        <vt:i4>5</vt:i4>
      </vt:variant>
      <vt:variant>
        <vt:lpwstr>http://www.colorado.edu/ehs/pdf/EHS.Biowaste Policy. rev.011604.pdf</vt:lpwstr>
      </vt:variant>
      <vt:variant>
        <vt:lpwstr/>
      </vt:variant>
      <vt:variant>
        <vt:i4>3866679</vt:i4>
      </vt:variant>
      <vt:variant>
        <vt:i4>2289</vt:i4>
      </vt:variant>
      <vt:variant>
        <vt:i4>0</vt:i4>
      </vt:variant>
      <vt:variant>
        <vt:i4>5</vt:i4>
      </vt:variant>
      <vt:variant>
        <vt:lpwstr>http://www.colorado.edu/ehs/pdf/EHS.Biowaste Policy. rev.011604.pdf</vt:lpwstr>
      </vt:variant>
      <vt:variant>
        <vt:lpwstr/>
      </vt:variant>
      <vt:variant>
        <vt:i4>2818139</vt:i4>
      </vt:variant>
      <vt:variant>
        <vt:i4>2286</vt:i4>
      </vt:variant>
      <vt:variant>
        <vt:i4>0</vt:i4>
      </vt:variant>
      <vt:variant>
        <vt:i4>5</vt:i4>
      </vt:variant>
      <vt:variant>
        <vt:lpwstr>https://urm.cu.edu/docs/forms/needlestick_incident_report_form.asp</vt:lpwstr>
      </vt:variant>
      <vt:variant>
        <vt:lpwstr/>
      </vt:variant>
      <vt:variant>
        <vt:i4>458829</vt:i4>
      </vt:variant>
      <vt:variant>
        <vt:i4>2283</vt:i4>
      </vt:variant>
      <vt:variant>
        <vt:i4>0</vt:i4>
      </vt:variant>
      <vt:variant>
        <vt:i4>5</vt:i4>
      </vt:variant>
      <vt:variant>
        <vt:lpwstr>https://urm.cu.edu/docs/forms/incident_report_form.asp</vt:lpwstr>
      </vt:variant>
      <vt:variant>
        <vt:lpwstr/>
      </vt:variant>
      <vt:variant>
        <vt:i4>786520</vt:i4>
      </vt:variant>
      <vt:variant>
        <vt:i4>2280</vt:i4>
      </vt:variant>
      <vt:variant>
        <vt:i4>0</vt:i4>
      </vt:variant>
      <vt:variant>
        <vt:i4>5</vt:i4>
      </vt:variant>
      <vt:variant>
        <vt:lpwstr>http://oba.od.nih.gov/rdna/nih_guidelines_oba.html</vt:lpwstr>
      </vt:variant>
      <vt:variant>
        <vt:lpwstr/>
      </vt:variant>
      <vt:variant>
        <vt:i4>786520</vt:i4>
      </vt:variant>
      <vt:variant>
        <vt:i4>2277</vt:i4>
      </vt:variant>
      <vt:variant>
        <vt:i4>0</vt:i4>
      </vt:variant>
      <vt:variant>
        <vt:i4>5</vt:i4>
      </vt:variant>
      <vt:variant>
        <vt:lpwstr>http://oba.od.nih.gov/rdna/nih_guidelines_oba.html</vt:lpwstr>
      </vt:variant>
      <vt:variant>
        <vt:lpwstr/>
      </vt:variant>
      <vt:variant>
        <vt:i4>458823</vt:i4>
      </vt:variant>
      <vt:variant>
        <vt:i4>2274</vt:i4>
      </vt:variant>
      <vt:variant>
        <vt:i4>0</vt:i4>
      </vt:variant>
      <vt:variant>
        <vt:i4>5</vt:i4>
      </vt:variant>
      <vt:variant>
        <vt:lpwstr>http://www.cdc.gov/biosafety/publications/bmbl5/index.htm</vt:lpwstr>
      </vt:variant>
      <vt:variant>
        <vt:lpwstr/>
      </vt:variant>
      <vt:variant>
        <vt:i4>458823</vt:i4>
      </vt:variant>
      <vt:variant>
        <vt:i4>2271</vt:i4>
      </vt:variant>
      <vt:variant>
        <vt:i4>0</vt:i4>
      </vt:variant>
      <vt:variant>
        <vt:i4>5</vt:i4>
      </vt:variant>
      <vt:variant>
        <vt:lpwstr>http://www.cdc.gov/biosafety/publications/bmbl5/index.htm</vt:lpwstr>
      </vt:variant>
      <vt:variant>
        <vt:lpwstr/>
      </vt:variant>
      <vt:variant>
        <vt:i4>7077946</vt:i4>
      </vt:variant>
      <vt:variant>
        <vt:i4>2268</vt:i4>
      </vt:variant>
      <vt:variant>
        <vt:i4>0</vt:i4>
      </vt:variant>
      <vt:variant>
        <vt:i4>5</vt:i4>
      </vt:variant>
      <vt:variant>
        <vt:lpwstr>http://www.colorado.edu/ehs/protocol/biosafety.html</vt:lpwstr>
      </vt:variant>
      <vt:variant>
        <vt:lpwstr/>
      </vt:variant>
      <vt:variant>
        <vt:i4>7077946</vt:i4>
      </vt:variant>
      <vt:variant>
        <vt:i4>2265</vt:i4>
      </vt:variant>
      <vt:variant>
        <vt:i4>0</vt:i4>
      </vt:variant>
      <vt:variant>
        <vt:i4>5</vt:i4>
      </vt:variant>
      <vt:variant>
        <vt:lpwstr>http://www.colorado.edu/ehs/protocol/biosafety.html</vt:lpwstr>
      </vt:variant>
      <vt:variant>
        <vt:lpwstr/>
      </vt:variant>
      <vt:variant>
        <vt:i4>7077946</vt:i4>
      </vt:variant>
      <vt:variant>
        <vt:i4>2262</vt:i4>
      </vt:variant>
      <vt:variant>
        <vt:i4>0</vt:i4>
      </vt:variant>
      <vt:variant>
        <vt:i4>5</vt:i4>
      </vt:variant>
      <vt:variant>
        <vt:lpwstr>http://www.colorado.edu/ehs/protocol/biosafety.html</vt:lpwstr>
      </vt:variant>
      <vt:variant>
        <vt:lpwstr/>
      </vt:variant>
      <vt:variant>
        <vt:i4>1245283</vt:i4>
      </vt:variant>
      <vt:variant>
        <vt:i4>2067</vt:i4>
      </vt:variant>
      <vt:variant>
        <vt:i4>0</vt:i4>
      </vt:variant>
      <vt:variant>
        <vt:i4>5</vt:i4>
      </vt:variant>
      <vt:variant>
        <vt:lpwstr>http://oba.od.nih.gov/oba/rac/Guidelines/APPENDIX_C.htm</vt:lpwstr>
      </vt:variant>
      <vt:variant>
        <vt:lpwstr/>
      </vt:variant>
      <vt:variant>
        <vt:i4>3080247</vt:i4>
      </vt:variant>
      <vt:variant>
        <vt:i4>2064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_Section_IV-C-1-b-%281%29._Major</vt:lpwstr>
      </vt:variant>
      <vt:variant>
        <vt:i4>1245281</vt:i4>
      </vt:variant>
      <vt:variant>
        <vt:i4>2059</vt:i4>
      </vt:variant>
      <vt:variant>
        <vt:i4>0</vt:i4>
      </vt:variant>
      <vt:variant>
        <vt:i4>5</vt:i4>
      </vt:variant>
      <vt:variant>
        <vt:lpwstr>http://oba.od.nih.gov/oba/rac/Guidelines/APPENDIX_A.htm</vt:lpwstr>
      </vt:variant>
      <vt:variant>
        <vt:lpwstr/>
      </vt:variant>
      <vt:variant>
        <vt:i4>1441883</vt:i4>
      </vt:variant>
      <vt:variant>
        <vt:i4>2056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_Toc7261599</vt:lpwstr>
      </vt:variant>
      <vt:variant>
        <vt:i4>4653087</vt:i4>
      </vt:variant>
      <vt:variant>
        <vt:i4>2025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_Section_II-A._Risk</vt:lpwstr>
      </vt:variant>
      <vt:variant>
        <vt:i4>4980828</vt:i4>
      </vt:variant>
      <vt:variant>
        <vt:i4>1225</vt:i4>
      </vt:variant>
      <vt:variant>
        <vt:i4>0</vt:i4>
      </vt:variant>
      <vt:variant>
        <vt:i4>5</vt:i4>
      </vt:variant>
      <vt:variant>
        <vt:lpwstr>http://www.absa.org/riskgroups/index.html</vt:lpwstr>
      </vt:variant>
      <vt:variant>
        <vt:lpwstr/>
      </vt:variant>
      <vt:variant>
        <vt:i4>4980828</vt:i4>
      </vt:variant>
      <vt:variant>
        <vt:i4>1138</vt:i4>
      </vt:variant>
      <vt:variant>
        <vt:i4>0</vt:i4>
      </vt:variant>
      <vt:variant>
        <vt:i4>5</vt:i4>
      </vt:variant>
      <vt:variant>
        <vt:lpwstr>http://www.absa.org/riskgroups/index.html</vt:lpwstr>
      </vt:variant>
      <vt:variant>
        <vt:lpwstr/>
      </vt:variant>
      <vt:variant>
        <vt:i4>4784207</vt:i4>
      </vt:variant>
      <vt:variant>
        <vt:i4>86</vt:i4>
      </vt:variant>
      <vt:variant>
        <vt:i4>0</vt:i4>
      </vt:variant>
      <vt:variant>
        <vt:i4>5</vt:i4>
      </vt:variant>
      <vt:variant>
        <vt:lpwstr>http://www.selectagents.gov/</vt:lpwstr>
      </vt:variant>
      <vt:variant>
        <vt:lpwstr/>
      </vt:variant>
      <vt:variant>
        <vt:i4>7340080</vt:i4>
      </vt:variant>
      <vt:variant>
        <vt:i4>59</vt:i4>
      </vt:variant>
      <vt:variant>
        <vt:i4>0</vt:i4>
      </vt:variant>
      <vt:variant>
        <vt:i4>5</vt:i4>
      </vt:variant>
      <vt:variant>
        <vt:lpwstr>http://www.colorado.edu/ehs/training/biosafety.html</vt:lpwstr>
      </vt:variant>
      <vt:variant>
        <vt:lpwstr/>
      </vt:variant>
      <vt:variant>
        <vt:i4>7077946</vt:i4>
      </vt:variant>
      <vt:variant>
        <vt:i4>15</vt:i4>
      </vt:variant>
      <vt:variant>
        <vt:i4>0</vt:i4>
      </vt:variant>
      <vt:variant>
        <vt:i4>5</vt:i4>
      </vt:variant>
      <vt:variant>
        <vt:lpwstr>http://www.colorado.edu/ehs/protocol/biosafety.html</vt:lpwstr>
      </vt:variant>
      <vt:variant>
        <vt:lpwstr/>
      </vt:variant>
      <vt:variant>
        <vt:i4>4391036</vt:i4>
      </vt:variant>
      <vt:variant>
        <vt:i4>12</vt:i4>
      </vt:variant>
      <vt:variant>
        <vt:i4>0</vt:i4>
      </vt:variant>
      <vt:variant>
        <vt:i4>5</vt:i4>
      </vt:variant>
      <vt:variant>
        <vt:lpwstr>mailto:ehsbio@colorado.edu</vt:lpwstr>
      </vt:variant>
      <vt:variant>
        <vt:lpwstr/>
      </vt:variant>
      <vt:variant>
        <vt:i4>4391036</vt:i4>
      </vt:variant>
      <vt:variant>
        <vt:i4>9</vt:i4>
      </vt:variant>
      <vt:variant>
        <vt:i4>0</vt:i4>
      </vt:variant>
      <vt:variant>
        <vt:i4>5</vt:i4>
      </vt:variant>
      <vt:variant>
        <vt:lpwstr>mailto:ehsbio@colorado.edu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http://www.colorado.edu/ehs/protocol/biosafety.html</vt:lpwstr>
      </vt:variant>
      <vt:variant>
        <vt:lpwstr/>
      </vt:variant>
      <vt:variant>
        <vt:i4>4391036</vt:i4>
      </vt:variant>
      <vt:variant>
        <vt:i4>3</vt:i4>
      </vt:variant>
      <vt:variant>
        <vt:i4>0</vt:i4>
      </vt:variant>
      <vt:variant>
        <vt:i4>5</vt:i4>
      </vt:variant>
      <vt:variant>
        <vt:lpwstr>mailto:ehsbio@colorado.edu</vt:lpwstr>
      </vt:variant>
      <vt:variant>
        <vt:lpwstr/>
      </vt:variant>
      <vt:variant>
        <vt:i4>5636124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http://www.colorado.edu/ehs/research/biological.html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the Application Form and Authorization Review Process</dc:title>
  <dc:creator>Denise A. Donnelly</dc:creator>
  <cp:lastModifiedBy>Cynthia</cp:lastModifiedBy>
  <cp:revision>5</cp:revision>
  <cp:lastPrinted>2009-08-03T21:22:00Z</cp:lastPrinted>
  <dcterms:created xsi:type="dcterms:W3CDTF">2017-07-06T20:07:00Z</dcterms:created>
  <dcterms:modified xsi:type="dcterms:W3CDTF">2020-10-21T21:24:00Z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tyle">
    <vt:lpwstr>american-chemical-society</vt:lpwstr>
  </property>
  <property fmtid="{D5CDD505-2E9C-101B-9397-08002B2CF9AE}" pid="4" name="ContentTypeId">
    <vt:lpwstr>0x01010080D6427F90C8CA45B23788B6426BBB65</vt:lpwstr>
  </property>
</Properties>
</file>